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D6" w:rsidRDefault="00CE6CD6" w:rsidP="00CE6CD6">
      <w:pPr>
        <w:rPr>
          <w:color w:val="0070C0"/>
          <w:sz w:val="28"/>
          <w:szCs w:val="28"/>
        </w:rPr>
      </w:pPr>
    </w:p>
    <w:p w:rsidR="00881E76" w:rsidRDefault="00881E76" w:rsidP="00881E76"/>
    <w:tbl>
      <w:tblPr>
        <w:tblW w:w="0" w:type="auto"/>
        <w:jc w:val="center"/>
        <w:shd w:val="clear" w:color="auto" w:fill="FFFFFF"/>
        <w:tblCellMar>
          <w:left w:w="0" w:type="dxa"/>
          <w:right w:w="0" w:type="dxa"/>
        </w:tblCellMar>
        <w:tblLook w:val="04A0" w:firstRow="1" w:lastRow="0" w:firstColumn="1" w:lastColumn="0" w:noHBand="0" w:noVBand="1"/>
      </w:tblPr>
      <w:tblGrid>
        <w:gridCol w:w="10260"/>
      </w:tblGrid>
      <w:tr w:rsidR="00881E76" w:rsidTr="00DF33C2">
        <w:trPr>
          <w:jc w:val="center"/>
        </w:trPr>
        <w:tc>
          <w:tcPr>
            <w:tcW w:w="10260" w:type="dxa"/>
            <w:shd w:val="clear" w:color="auto" w:fill="FFFFFF"/>
            <w:tcMar>
              <w:top w:w="0" w:type="dxa"/>
              <w:left w:w="108" w:type="dxa"/>
              <w:bottom w:w="0" w:type="dxa"/>
              <w:right w:w="108" w:type="dxa"/>
            </w:tcMar>
            <w:hideMark/>
          </w:tcPr>
          <w:p w:rsidR="00881E76" w:rsidRDefault="00881E76">
            <w:pPr>
              <w:jc w:val="center"/>
            </w:pPr>
            <w:r>
              <w:rPr>
                <w:noProof/>
              </w:rPr>
              <w:drawing>
                <wp:inline distT="0" distB="0" distL="0" distR="0">
                  <wp:extent cx="6355737" cy="2470865"/>
                  <wp:effectExtent l="0" t="0" r="6985" b="5715"/>
                  <wp:docPr id="14" name="Picture 14" descr="cid:image003.jpg@01D1850B.62D90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850B.62D907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09178" cy="2491641"/>
                          </a:xfrm>
                          <a:prstGeom prst="rect">
                            <a:avLst/>
                          </a:prstGeom>
                          <a:noFill/>
                          <a:ln>
                            <a:noFill/>
                          </a:ln>
                        </pic:spPr>
                      </pic:pic>
                    </a:graphicData>
                  </a:graphic>
                </wp:inline>
              </w:drawing>
            </w:r>
          </w:p>
        </w:tc>
      </w:tr>
      <w:tr w:rsidR="00881E76" w:rsidTr="00DF33C2">
        <w:trPr>
          <w:jc w:val="center"/>
        </w:trPr>
        <w:tc>
          <w:tcPr>
            <w:tcW w:w="10260" w:type="dxa"/>
            <w:shd w:val="clear" w:color="auto" w:fill="FFFFFF"/>
            <w:tcMar>
              <w:top w:w="0" w:type="dxa"/>
              <w:left w:w="108" w:type="dxa"/>
              <w:bottom w:w="0" w:type="dxa"/>
              <w:right w:w="108" w:type="dxa"/>
            </w:tcMar>
          </w:tcPr>
          <w:p w:rsidR="00881E76" w:rsidRDefault="00881E76">
            <w:pPr>
              <w:jc w:val="center"/>
              <w:rPr>
                <w:sz w:val="28"/>
                <w:szCs w:val="28"/>
              </w:rPr>
            </w:pPr>
          </w:p>
          <w:p w:rsidR="00881E76" w:rsidRDefault="00881E76">
            <w:pPr>
              <w:rPr>
                <w:sz w:val="28"/>
                <w:szCs w:val="28"/>
              </w:rPr>
            </w:pPr>
          </w:p>
          <w:p w:rsidR="00881E76" w:rsidRDefault="00881E76">
            <w:pPr>
              <w:rPr>
                <w:sz w:val="28"/>
                <w:szCs w:val="28"/>
              </w:rPr>
            </w:pPr>
            <w:r>
              <w:rPr>
                <w:sz w:val="28"/>
                <w:szCs w:val="28"/>
              </w:rPr>
              <w:t xml:space="preserve">Did I mention, that we offer the fastest turnaround in the industry?  In just 12 days from when your orders are received here, you will have them back at your school, ready to be sent home. </w:t>
            </w:r>
          </w:p>
          <w:p w:rsidR="00881E76" w:rsidRDefault="00881E76">
            <w:pPr>
              <w:rPr>
                <w:sz w:val="28"/>
                <w:szCs w:val="28"/>
              </w:rPr>
            </w:pPr>
          </w:p>
          <w:p w:rsidR="00881E76" w:rsidRDefault="00881E76">
            <w:pPr>
              <w:rPr>
                <w:sz w:val="28"/>
                <w:szCs w:val="28"/>
              </w:rPr>
            </w:pPr>
            <w:r>
              <w:rPr>
                <w:sz w:val="28"/>
                <w:szCs w:val="28"/>
              </w:rPr>
              <w:t xml:space="preserve">This program feature allows for more time in creating the artwork, no need to rush! </w:t>
            </w:r>
          </w:p>
          <w:p w:rsidR="00881E76" w:rsidRDefault="00881E76">
            <w:pPr>
              <w:rPr>
                <w:sz w:val="28"/>
                <w:szCs w:val="28"/>
              </w:rPr>
            </w:pPr>
          </w:p>
          <w:p w:rsidR="00881E76" w:rsidRDefault="00881E76">
            <w:pPr>
              <w:rPr>
                <w:sz w:val="28"/>
                <w:szCs w:val="28"/>
              </w:rPr>
            </w:pPr>
            <w:r>
              <w:rPr>
                <w:sz w:val="28"/>
                <w:szCs w:val="28"/>
              </w:rPr>
              <w:t>If you are ready to get your program started contact me today.</w:t>
            </w:r>
          </w:p>
          <w:p w:rsidR="00881E76" w:rsidRDefault="00881E76">
            <w:pPr>
              <w:rPr>
                <w:sz w:val="28"/>
                <w:szCs w:val="28"/>
              </w:rPr>
            </w:pPr>
          </w:p>
          <w:p w:rsidR="00881E76" w:rsidRDefault="00C30CB2">
            <w:pPr>
              <w:rPr>
                <w:sz w:val="28"/>
                <w:szCs w:val="28"/>
              </w:rPr>
            </w:pPr>
            <w:r>
              <w:rPr>
                <w:noProof/>
              </w:rPr>
              <w:drawing>
                <wp:anchor distT="0" distB="0" distL="114300" distR="114300" simplePos="0" relativeHeight="251659264" behindDoc="0" locked="0" layoutInCell="1" allowOverlap="1" wp14:anchorId="5BE2E065" wp14:editId="29C762FA">
                  <wp:simplePos x="0" y="0"/>
                  <wp:positionH relativeFrom="column">
                    <wp:posOffset>4257675</wp:posOffset>
                  </wp:positionH>
                  <wp:positionV relativeFrom="paragraph">
                    <wp:posOffset>86360</wp:posOffset>
                  </wp:positionV>
                  <wp:extent cx="1638300" cy="609600"/>
                  <wp:effectExtent l="0" t="0" r="0" b="0"/>
                  <wp:wrapNone/>
                  <wp:docPr id="16" name="Picture 16" descr="Tell Me Mo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l Me Mo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596BB10" wp14:editId="62933C70">
                  <wp:simplePos x="0" y="0"/>
                  <wp:positionH relativeFrom="column">
                    <wp:posOffset>1143000</wp:posOffset>
                  </wp:positionH>
                  <wp:positionV relativeFrom="paragraph">
                    <wp:posOffset>95885</wp:posOffset>
                  </wp:positionV>
                  <wp:extent cx="1638300" cy="609600"/>
                  <wp:effectExtent l="0" t="0" r="0" b="0"/>
                  <wp:wrapNone/>
                  <wp:docPr id="15" name="Picture 15" descr="Sign Up N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Up N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609600"/>
                          </a:xfrm>
                          <a:prstGeom prst="rect">
                            <a:avLst/>
                          </a:prstGeom>
                          <a:noFill/>
                        </pic:spPr>
                      </pic:pic>
                    </a:graphicData>
                  </a:graphic>
                  <wp14:sizeRelH relativeFrom="page">
                    <wp14:pctWidth>0</wp14:pctWidth>
                  </wp14:sizeRelH>
                  <wp14:sizeRelV relativeFrom="page">
                    <wp14:pctHeight>0</wp14:pctHeight>
                  </wp14:sizeRelV>
                </wp:anchor>
              </w:drawing>
            </w:r>
          </w:p>
          <w:p w:rsidR="00881E76" w:rsidRDefault="00881E76">
            <w:pPr>
              <w:rPr>
                <w:sz w:val="28"/>
                <w:szCs w:val="28"/>
              </w:rPr>
            </w:pPr>
          </w:p>
          <w:p w:rsidR="00881E76" w:rsidRDefault="00881E76">
            <w:pPr>
              <w:rPr>
                <w:sz w:val="28"/>
                <w:szCs w:val="28"/>
              </w:rPr>
            </w:pPr>
          </w:p>
          <w:p w:rsidR="00881E76" w:rsidRDefault="00881E76">
            <w:pPr>
              <w:jc w:val="center"/>
              <w:rPr>
                <w:rFonts w:ascii="Georgia" w:hAnsi="Georgia"/>
                <w:color w:val="000000"/>
                <w:sz w:val="21"/>
                <w:szCs w:val="21"/>
              </w:rPr>
            </w:pPr>
          </w:p>
          <w:p w:rsidR="00881E76" w:rsidRDefault="00881E76">
            <w:pPr>
              <w:jc w:val="center"/>
              <w:rPr>
                <w:rFonts w:ascii="Georgia" w:hAnsi="Georgia"/>
                <w:color w:val="000000"/>
                <w:sz w:val="21"/>
                <w:szCs w:val="21"/>
              </w:rPr>
            </w:pPr>
          </w:p>
          <w:p w:rsidR="00881E76" w:rsidRDefault="00881E76">
            <w:pPr>
              <w:jc w:val="center"/>
              <w:rPr>
                <w:rFonts w:ascii="Georgia" w:hAnsi="Georgia"/>
                <w:color w:val="000000"/>
                <w:sz w:val="21"/>
                <w:szCs w:val="21"/>
              </w:rPr>
            </w:pPr>
          </w:p>
          <w:p w:rsidR="00881E76" w:rsidRDefault="00881E76">
            <w:pPr>
              <w:jc w:val="center"/>
              <w:rPr>
                <w:rFonts w:ascii="Georgia" w:hAnsi="Georgia"/>
                <w:color w:val="000000"/>
                <w:sz w:val="21"/>
                <w:szCs w:val="21"/>
              </w:rPr>
            </w:pPr>
            <w:r>
              <w:rPr>
                <w:rFonts w:ascii="Georgia" w:hAnsi="Georgia"/>
                <w:color w:val="000000"/>
                <w:sz w:val="21"/>
                <w:szCs w:val="21"/>
              </w:rPr>
              <w:t>Original Works | 800.421.0020 | originalworks.com</w:t>
            </w:r>
          </w:p>
          <w:p w:rsidR="00881E76" w:rsidRDefault="00881E76">
            <w:pPr>
              <w:jc w:val="center"/>
              <w:rPr>
                <w:rFonts w:ascii="Georgia" w:hAnsi="Georgia"/>
                <w:color w:val="000000"/>
                <w:sz w:val="21"/>
                <w:szCs w:val="21"/>
              </w:rPr>
            </w:pPr>
          </w:p>
          <w:p w:rsidR="00881E76" w:rsidRDefault="00DF33C2">
            <w:pPr>
              <w:jc w:val="center"/>
              <w:rPr>
                <w:rFonts w:ascii="Times New Roman" w:hAnsi="Times New Roman"/>
                <w:sz w:val="24"/>
                <w:szCs w:val="24"/>
              </w:rPr>
            </w:pPr>
            <w:hyperlink r:id="rId10" w:history="1">
              <w:r w:rsidR="00881E76">
                <w:rPr>
                  <w:noProof/>
                  <w:color w:val="0000FF"/>
                </w:rPr>
                <w:drawing>
                  <wp:inline distT="0" distB="0" distL="0" distR="0">
                    <wp:extent cx="308610" cy="308610"/>
                    <wp:effectExtent l="0" t="0" r="0" b="0"/>
                    <wp:docPr id="13" name="Picture 13" descr="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00881E76">
                <w:rPr>
                  <w:rStyle w:val="Hyperlink"/>
                  <w:u w:val="none"/>
                </w:rPr>
                <w:t xml:space="preserve">  </w:t>
              </w:r>
            </w:hyperlink>
            <w:hyperlink r:id="rId13" w:history="1">
              <w:r w:rsidR="00881E76">
                <w:rPr>
                  <w:noProof/>
                  <w:color w:val="0000FF"/>
                </w:rPr>
                <w:drawing>
                  <wp:inline distT="0" distB="0" distL="0" distR="0">
                    <wp:extent cx="308610" cy="308610"/>
                    <wp:effectExtent l="0" t="0" r="0" b="0"/>
                    <wp:docPr id="12" name="Picture 12"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00881E76">
                <w:rPr>
                  <w:rStyle w:val="Hyperlink"/>
                  <w:u w:val="none"/>
                </w:rPr>
                <w:t xml:space="preserve">  </w:t>
              </w:r>
            </w:hyperlink>
            <w:hyperlink r:id="rId16" w:history="1">
              <w:r w:rsidR="00881E76">
                <w:rPr>
                  <w:noProof/>
                  <w:color w:val="0000FF"/>
                </w:rPr>
                <w:drawing>
                  <wp:inline distT="0" distB="0" distL="0" distR="0">
                    <wp:extent cx="308610" cy="308610"/>
                    <wp:effectExtent l="0" t="0" r="0" b="0"/>
                    <wp:docPr id="11" name="Picture 11" descr="Pinteres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teres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00881E76">
                <w:rPr>
                  <w:rStyle w:val="Hyperlink"/>
                  <w:u w:val="none"/>
                </w:rPr>
                <w:t xml:space="preserve">  </w:t>
              </w:r>
            </w:hyperlink>
            <w:hyperlink r:id="rId19" w:history="1">
              <w:r w:rsidR="00881E76">
                <w:rPr>
                  <w:noProof/>
                  <w:color w:val="0000FF"/>
                </w:rPr>
                <w:drawing>
                  <wp:inline distT="0" distB="0" distL="0" distR="0">
                    <wp:extent cx="308610" cy="308610"/>
                    <wp:effectExtent l="0" t="0" r="0" b="0"/>
                    <wp:docPr id="10" name="Picture 10" descr="Goog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00881E76">
                <w:rPr>
                  <w:rStyle w:val="Hyperlink"/>
                  <w:u w:val="none"/>
                </w:rPr>
                <w:t xml:space="preserve">  </w:t>
              </w:r>
            </w:hyperlink>
          </w:p>
          <w:p w:rsidR="00881E76" w:rsidRDefault="00881E76">
            <w:pPr>
              <w:jc w:val="center"/>
              <w:rPr>
                <w:color w:val="1F497D"/>
              </w:rPr>
            </w:pPr>
            <w:r>
              <w:rPr>
                <w:noProof/>
                <w:color w:val="1F497D"/>
              </w:rPr>
              <w:drawing>
                <wp:inline distT="0" distB="0" distL="0" distR="0">
                  <wp:extent cx="1073785" cy="669925"/>
                  <wp:effectExtent l="0" t="0" r="0" b="0"/>
                  <wp:docPr id="9" name="Picture 9" descr="cid:image012.png@01D1850B.1629A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2.png@01D1850B.1629AE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73785" cy="669925"/>
                          </a:xfrm>
                          <a:prstGeom prst="rect">
                            <a:avLst/>
                          </a:prstGeom>
                          <a:noFill/>
                          <a:ln>
                            <a:noFill/>
                          </a:ln>
                        </pic:spPr>
                      </pic:pic>
                    </a:graphicData>
                  </a:graphic>
                </wp:inline>
              </w:drawing>
            </w:r>
            <w:bookmarkStart w:id="0" w:name="_GoBack"/>
            <w:bookmarkEnd w:id="0"/>
          </w:p>
          <w:p w:rsidR="00881E76" w:rsidRDefault="00881E76">
            <w:r>
              <w:rPr>
                <w:sz w:val="28"/>
                <w:szCs w:val="28"/>
              </w:rPr>
              <w:t> </w:t>
            </w:r>
          </w:p>
          <w:p w:rsidR="00881E76" w:rsidRDefault="00881E76">
            <w:pPr>
              <w:jc w:val="center"/>
            </w:pPr>
          </w:p>
          <w:p w:rsidR="00881E76" w:rsidRDefault="00881E76">
            <w:pPr>
              <w:jc w:val="center"/>
            </w:pPr>
          </w:p>
        </w:tc>
      </w:tr>
    </w:tbl>
    <w:p w:rsidR="00881E76" w:rsidRDefault="00881E76" w:rsidP="00881E76"/>
    <w:p w:rsidR="00C37DE8" w:rsidRDefault="00C37DE8"/>
    <w:sectPr w:rsidR="00C37DE8" w:rsidSect="00CE6CD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D6"/>
    <w:rsid w:val="00881E76"/>
    <w:rsid w:val="00C30CB2"/>
    <w:rsid w:val="00C37DE8"/>
    <w:rsid w:val="00CE6CD6"/>
    <w:rsid w:val="00DF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2173D-D738-4B6A-8DD3-6BD14A2F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C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46178">
      <w:bodyDiv w:val="1"/>
      <w:marLeft w:val="0"/>
      <w:marRight w:val="0"/>
      <w:marTop w:val="0"/>
      <w:marBottom w:val="0"/>
      <w:divBdr>
        <w:top w:val="none" w:sz="0" w:space="0" w:color="auto"/>
        <w:left w:val="none" w:sz="0" w:space="0" w:color="auto"/>
        <w:bottom w:val="none" w:sz="0" w:space="0" w:color="auto"/>
        <w:right w:val="none" w:sz="0" w:space="0" w:color="auto"/>
      </w:divBdr>
    </w:div>
    <w:div w:id="13316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ginalworks.com/sign-up/" TargetMode="External"/><Relationship Id="rId13" Type="http://schemas.openxmlformats.org/officeDocument/2006/relationships/hyperlink" Target="https://twitter.com/OriginalWorks1" TargetMode="External"/><Relationship Id="rId18" Type="http://schemas.openxmlformats.org/officeDocument/2006/relationships/image" Target="cid:image010.png@01D1850B.1629AEE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wmf"/><Relationship Id="rId12" Type="http://schemas.openxmlformats.org/officeDocument/2006/relationships/image" Target="cid:image008.png@01D1850B.1629AEE0"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interest.com/originalworks/" TargetMode="External"/><Relationship Id="rId20" Type="http://schemas.openxmlformats.org/officeDocument/2006/relationships/hyperlink" Target="https://plus.google.com/+OriginalworksFundraising/" TargetMode="External"/><Relationship Id="rId1" Type="http://schemas.openxmlformats.org/officeDocument/2006/relationships/styles" Target="styles.xml"/><Relationship Id="rId6" Type="http://schemas.openxmlformats.org/officeDocument/2006/relationships/hyperlink" Target="http://www.originalworks.com/contact-us/program-information-form/" TargetMode="External"/><Relationship Id="rId11" Type="http://schemas.openxmlformats.org/officeDocument/2006/relationships/image" Target="media/image4.png"/><Relationship Id="rId24" Type="http://schemas.openxmlformats.org/officeDocument/2006/relationships/image" Target="cid:image012.png@01D1850B.1629AEE0" TargetMode="External"/><Relationship Id="rId5" Type="http://schemas.openxmlformats.org/officeDocument/2006/relationships/image" Target="cid:image003.jpg@01D1850B.62D907E0" TargetMode="External"/><Relationship Id="rId15" Type="http://schemas.openxmlformats.org/officeDocument/2006/relationships/image" Target="cid:image009.png@01D1850B.1629AEE0" TargetMode="External"/><Relationship Id="rId23" Type="http://schemas.openxmlformats.org/officeDocument/2006/relationships/image" Target="media/image8.png"/><Relationship Id="rId10" Type="http://schemas.openxmlformats.org/officeDocument/2006/relationships/hyperlink" Target="https://www.facebook.com/OriginalWorks" TargetMode="External"/><Relationship Id="rId19" Type="http://schemas.openxmlformats.org/officeDocument/2006/relationships/hyperlink" Target="https://plus.google.com/%20OriginalworksFundraising/posts" TargetMode="External"/><Relationship Id="rId4" Type="http://schemas.openxmlformats.org/officeDocument/2006/relationships/image" Target="media/image1.jpeg"/><Relationship Id="rId9" Type="http://schemas.openxmlformats.org/officeDocument/2006/relationships/image" Target="media/image3.wmf"/><Relationship Id="rId14" Type="http://schemas.openxmlformats.org/officeDocument/2006/relationships/image" Target="media/image5.png"/><Relationship Id="rId22" Type="http://schemas.openxmlformats.org/officeDocument/2006/relationships/image" Target="cid:image011.png@01D1850B.1629A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Groff, Leah</dc:creator>
  <cp:keywords/>
  <dc:description/>
  <cp:lastModifiedBy>Groff, Leah</cp:lastModifiedBy>
  <cp:revision>4</cp:revision>
  <dcterms:created xsi:type="dcterms:W3CDTF">2016-03-23T18:46:00Z</dcterms:created>
  <dcterms:modified xsi:type="dcterms:W3CDTF">2016-04-25T15:04:00Z</dcterms:modified>
</cp:coreProperties>
</file>