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3"/>
        <w:tblW w:w="15228" w:type="dxa"/>
        <w:tblLook w:val="04A0" w:firstRow="1" w:lastRow="0" w:firstColumn="1" w:lastColumn="0" w:noHBand="0" w:noVBand="1"/>
      </w:tblPr>
      <w:tblGrid>
        <w:gridCol w:w="1730"/>
        <w:gridCol w:w="1425"/>
        <w:gridCol w:w="1436"/>
        <w:gridCol w:w="1472"/>
        <w:gridCol w:w="1433"/>
        <w:gridCol w:w="1416"/>
        <w:gridCol w:w="1471"/>
        <w:gridCol w:w="1459"/>
        <w:gridCol w:w="1431"/>
        <w:gridCol w:w="1955"/>
      </w:tblGrid>
      <w:tr w:rsidR="009A3703" w:rsidRPr="00D87556" w:rsidTr="009A3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9A3703" w:rsidRPr="009A3703" w:rsidRDefault="009A3703">
            <w:pPr>
              <w:rPr>
                <w:b w:val="0"/>
                <w:i/>
                <w:color w:val="1C3144" w:themeColor="accent4" w:themeShade="80"/>
                <w:sz w:val="20"/>
                <w:szCs w:val="20"/>
              </w:rPr>
            </w:pPr>
          </w:p>
        </w:tc>
        <w:tc>
          <w:tcPr>
            <w:tcW w:w="1462" w:type="dxa"/>
          </w:tcPr>
          <w:p w:rsidR="009A3703" w:rsidRPr="00D87556" w:rsidRDefault="009A3703" w:rsidP="00C24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C3144" w:themeColor="accent4" w:themeShade="80"/>
                <w:sz w:val="20"/>
                <w:szCs w:val="20"/>
              </w:rPr>
            </w:pPr>
            <w:r w:rsidRPr="00D87556">
              <w:rPr>
                <w:i/>
                <w:color w:val="1C3144" w:themeColor="accent4" w:themeShade="80"/>
                <w:sz w:val="20"/>
                <w:szCs w:val="20"/>
              </w:rPr>
              <w:t>OWY</w:t>
            </w:r>
          </w:p>
        </w:tc>
        <w:tc>
          <w:tcPr>
            <w:tcW w:w="1465" w:type="dxa"/>
          </w:tcPr>
          <w:p w:rsidR="009A3703" w:rsidRPr="00D87556" w:rsidRDefault="009A3703" w:rsidP="009E6F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C3144" w:themeColor="accent4" w:themeShade="80"/>
                <w:sz w:val="20"/>
                <w:szCs w:val="20"/>
              </w:rPr>
            </w:pPr>
            <w:r w:rsidRPr="00D87556">
              <w:rPr>
                <w:i/>
                <w:color w:val="1C3144" w:themeColor="accent4" w:themeShade="80"/>
                <w:sz w:val="20"/>
                <w:szCs w:val="20"/>
              </w:rPr>
              <w:t xml:space="preserve">Art by </w:t>
            </w:r>
            <w:r>
              <w:rPr>
                <w:i/>
                <w:color w:val="1C3144" w:themeColor="accent4" w:themeShade="80"/>
                <w:sz w:val="20"/>
                <w:szCs w:val="20"/>
              </w:rPr>
              <w:t>M</w:t>
            </w:r>
            <w:r w:rsidRPr="00D87556">
              <w:rPr>
                <w:i/>
                <w:color w:val="1C3144" w:themeColor="accent4" w:themeShade="80"/>
                <w:sz w:val="20"/>
                <w:szCs w:val="20"/>
              </w:rPr>
              <w:t>e</w:t>
            </w:r>
          </w:p>
        </w:tc>
        <w:tc>
          <w:tcPr>
            <w:tcW w:w="1476" w:type="dxa"/>
          </w:tcPr>
          <w:p w:rsidR="009A3703" w:rsidRPr="00D87556" w:rsidRDefault="009A3703" w:rsidP="009E6F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C3144" w:themeColor="accent4" w:themeShade="80"/>
                <w:sz w:val="20"/>
                <w:szCs w:val="20"/>
              </w:rPr>
            </w:pPr>
            <w:r w:rsidRPr="00D87556">
              <w:rPr>
                <w:i/>
                <w:color w:val="1C3144" w:themeColor="accent4" w:themeShade="80"/>
                <w:sz w:val="20"/>
                <w:szCs w:val="20"/>
              </w:rPr>
              <w:t xml:space="preserve">Art to </w:t>
            </w:r>
            <w:r>
              <w:rPr>
                <w:i/>
                <w:color w:val="1C3144" w:themeColor="accent4" w:themeShade="80"/>
                <w:sz w:val="20"/>
                <w:szCs w:val="20"/>
              </w:rPr>
              <w:t>R</w:t>
            </w:r>
            <w:r w:rsidRPr="00D87556">
              <w:rPr>
                <w:i/>
                <w:color w:val="1C3144" w:themeColor="accent4" w:themeShade="80"/>
                <w:sz w:val="20"/>
                <w:szCs w:val="20"/>
              </w:rPr>
              <w:t>emember</w:t>
            </w:r>
          </w:p>
        </w:tc>
        <w:tc>
          <w:tcPr>
            <w:tcW w:w="1464" w:type="dxa"/>
          </w:tcPr>
          <w:p w:rsidR="009A3703" w:rsidRPr="00D87556" w:rsidRDefault="009A3703" w:rsidP="00C24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C3144" w:themeColor="accent4" w:themeShade="80"/>
                <w:sz w:val="20"/>
                <w:szCs w:val="20"/>
              </w:rPr>
            </w:pPr>
            <w:proofErr w:type="spellStart"/>
            <w:r w:rsidRPr="00D87556">
              <w:rPr>
                <w:i/>
                <w:color w:val="1C3144" w:themeColor="accent4" w:themeShade="80"/>
                <w:sz w:val="20"/>
                <w:szCs w:val="20"/>
              </w:rPr>
              <w:t>Artsonia</w:t>
            </w:r>
            <w:proofErr w:type="spellEnd"/>
          </w:p>
        </w:tc>
        <w:tc>
          <w:tcPr>
            <w:tcW w:w="1458" w:type="dxa"/>
          </w:tcPr>
          <w:p w:rsidR="009A3703" w:rsidRPr="00D87556" w:rsidRDefault="009A3703" w:rsidP="009E6F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C3144" w:themeColor="accent4" w:themeShade="80"/>
                <w:sz w:val="20"/>
                <w:szCs w:val="20"/>
              </w:rPr>
            </w:pPr>
            <w:r>
              <w:rPr>
                <w:i/>
                <w:color w:val="1C3144" w:themeColor="accent4" w:themeShade="80"/>
                <w:sz w:val="20"/>
                <w:szCs w:val="20"/>
              </w:rPr>
              <w:t>Display my Art</w:t>
            </w:r>
          </w:p>
        </w:tc>
        <w:tc>
          <w:tcPr>
            <w:tcW w:w="1476" w:type="dxa"/>
          </w:tcPr>
          <w:p w:rsidR="009A3703" w:rsidRPr="00D87556" w:rsidRDefault="009A3703" w:rsidP="00C24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C3144" w:themeColor="accent4" w:themeShade="80"/>
                <w:sz w:val="20"/>
                <w:szCs w:val="20"/>
              </w:rPr>
            </w:pPr>
            <w:r w:rsidRPr="00D87556">
              <w:rPr>
                <w:i/>
                <w:color w:val="1C3144" w:themeColor="accent4" w:themeShade="80"/>
                <w:sz w:val="20"/>
                <w:szCs w:val="20"/>
              </w:rPr>
              <w:t xml:space="preserve">Kids </w:t>
            </w:r>
            <w:proofErr w:type="spellStart"/>
            <w:r w:rsidRPr="00D87556">
              <w:rPr>
                <w:i/>
                <w:color w:val="1C3144" w:themeColor="accent4" w:themeShade="80"/>
                <w:sz w:val="20"/>
                <w:szCs w:val="20"/>
              </w:rPr>
              <w:t>Kreations</w:t>
            </w:r>
            <w:proofErr w:type="spellEnd"/>
          </w:p>
        </w:tc>
        <w:tc>
          <w:tcPr>
            <w:tcW w:w="1472" w:type="dxa"/>
          </w:tcPr>
          <w:p w:rsidR="009A3703" w:rsidRPr="00D87556" w:rsidRDefault="009A3703" w:rsidP="009E6F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C3144" w:themeColor="accent4" w:themeShade="80"/>
                <w:sz w:val="20"/>
                <w:szCs w:val="20"/>
              </w:rPr>
            </w:pPr>
            <w:r w:rsidRPr="00D87556">
              <w:rPr>
                <w:i/>
                <w:color w:val="1C3144" w:themeColor="accent4" w:themeShade="80"/>
                <w:sz w:val="20"/>
                <w:szCs w:val="20"/>
              </w:rPr>
              <w:t xml:space="preserve">Silver </w:t>
            </w:r>
            <w:r>
              <w:rPr>
                <w:i/>
                <w:color w:val="1C3144" w:themeColor="accent4" w:themeShade="80"/>
                <w:sz w:val="20"/>
                <w:szCs w:val="20"/>
              </w:rPr>
              <w:t>G</w:t>
            </w:r>
            <w:r w:rsidRPr="00D87556">
              <w:rPr>
                <w:i/>
                <w:color w:val="1C3144" w:themeColor="accent4" w:themeShade="80"/>
                <w:sz w:val="20"/>
                <w:szCs w:val="20"/>
              </w:rPr>
              <w:t>raphics</w:t>
            </w:r>
          </w:p>
        </w:tc>
        <w:tc>
          <w:tcPr>
            <w:tcW w:w="1431" w:type="dxa"/>
          </w:tcPr>
          <w:p w:rsidR="009A3703" w:rsidRPr="00D87556" w:rsidRDefault="009A3703" w:rsidP="009E6F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C3144" w:themeColor="accent4" w:themeShade="80"/>
                <w:sz w:val="20"/>
                <w:szCs w:val="20"/>
              </w:rPr>
            </w:pPr>
            <w:r w:rsidRPr="00D87556">
              <w:rPr>
                <w:i/>
                <w:color w:val="1C3144" w:themeColor="accent4" w:themeShade="80"/>
                <w:sz w:val="20"/>
                <w:szCs w:val="20"/>
              </w:rPr>
              <w:t xml:space="preserve">Square </w:t>
            </w:r>
            <w:r>
              <w:rPr>
                <w:i/>
                <w:color w:val="1C3144" w:themeColor="accent4" w:themeShade="80"/>
                <w:sz w:val="20"/>
                <w:szCs w:val="20"/>
              </w:rPr>
              <w:t>1</w:t>
            </w:r>
          </w:p>
        </w:tc>
        <w:tc>
          <w:tcPr>
            <w:tcW w:w="2049" w:type="dxa"/>
          </w:tcPr>
          <w:p w:rsidR="009A3703" w:rsidRPr="00D87556" w:rsidRDefault="009A3703" w:rsidP="009E6F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C3144" w:themeColor="accent4" w:themeShade="80"/>
                <w:sz w:val="20"/>
                <w:szCs w:val="20"/>
              </w:rPr>
            </w:pPr>
            <w:proofErr w:type="spellStart"/>
            <w:r>
              <w:rPr>
                <w:i/>
                <w:color w:val="1C3144" w:themeColor="accent4" w:themeShade="80"/>
                <w:sz w:val="20"/>
                <w:szCs w:val="20"/>
              </w:rPr>
              <w:t>Artware</w:t>
            </w:r>
            <w:proofErr w:type="spellEnd"/>
            <w:r>
              <w:rPr>
                <w:i/>
                <w:color w:val="1C3144" w:themeColor="accent4" w:themeShade="80"/>
                <w:sz w:val="20"/>
                <w:szCs w:val="20"/>
              </w:rPr>
              <w:t xml:space="preserve"> by Me</w:t>
            </w:r>
          </w:p>
        </w:tc>
      </w:tr>
      <w:tr w:rsidR="000C0B42" w:rsidTr="009A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9A3703" w:rsidRPr="009A3703" w:rsidRDefault="009A3703">
            <w:pPr>
              <w:rPr>
                <w:b w:val="0"/>
                <w:i/>
                <w:color w:val="1C3144" w:themeColor="accent4" w:themeShade="80"/>
                <w:sz w:val="20"/>
                <w:szCs w:val="20"/>
              </w:rPr>
            </w:pPr>
            <w:r w:rsidRPr="009A3703">
              <w:rPr>
                <w:b w:val="0"/>
                <w:i/>
                <w:color w:val="1C3144" w:themeColor="accent4" w:themeShade="80"/>
                <w:sz w:val="20"/>
                <w:szCs w:val="20"/>
              </w:rPr>
              <w:t>Local Reps</w:t>
            </w:r>
          </w:p>
        </w:tc>
        <w:tc>
          <w:tcPr>
            <w:tcW w:w="1462" w:type="dxa"/>
          </w:tcPr>
          <w:p w:rsidR="009A3703" w:rsidRPr="00D87556" w:rsidRDefault="009A3703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65" w:type="dxa"/>
          </w:tcPr>
          <w:p w:rsidR="009A3703" w:rsidRPr="00D87556" w:rsidRDefault="009A3703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9A3703" w:rsidRPr="00D87556" w:rsidRDefault="009A3703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64" w:type="dxa"/>
          </w:tcPr>
          <w:p w:rsidR="009A3703" w:rsidRPr="00D87556" w:rsidRDefault="009A3703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9A3703" w:rsidRDefault="009A3703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9A3703" w:rsidRPr="00D87556" w:rsidRDefault="009A3703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:rsidR="009A3703" w:rsidRPr="00D87556" w:rsidRDefault="009A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1" w:type="dxa"/>
          </w:tcPr>
          <w:p w:rsidR="009A3703" w:rsidRPr="00D87556" w:rsidRDefault="009A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49" w:type="dxa"/>
          </w:tcPr>
          <w:p w:rsidR="009A3703" w:rsidRPr="00D87556" w:rsidRDefault="009A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A3703" w:rsidTr="009A37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9A3703" w:rsidRPr="009A3703" w:rsidRDefault="009A3703">
            <w:pPr>
              <w:rPr>
                <w:b w:val="0"/>
                <w:color w:val="1C3144" w:themeColor="accent4" w:themeShade="80"/>
                <w:sz w:val="20"/>
                <w:szCs w:val="20"/>
              </w:rPr>
            </w:pPr>
            <w:r w:rsidRPr="009A3703">
              <w:rPr>
                <w:b w:val="0"/>
                <w:color w:val="1C3144" w:themeColor="accent4" w:themeShade="80"/>
                <w:sz w:val="20"/>
                <w:szCs w:val="20"/>
              </w:rPr>
              <w:t>Co. Location</w:t>
            </w:r>
          </w:p>
        </w:tc>
        <w:tc>
          <w:tcPr>
            <w:tcW w:w="1462" w:type="dxa"/>
          </w:tcPr>
          <w:p w:rsidR="009A3703" w:rsidRPr="00D87556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Stillwater, NY</w:t>
            </w:r>
          </w:p>
        </w:tc>
        <w:tc>
          <w:tcPr>
            <w:tcW w:w="1465" w:type="dxa"/>
          </w:tcPr>
          <w:p w:rsidR="009A3703" w:rsidRPr="00D87556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</w:t>
            </w:r>
          </w:p>
        </w:tc>
        <w:tc>
          <w:tcPr>
            <w:tcW w:w="1476" w:type="dxa"/>
          </w:tcPr>
          <w:p w:rsidR="009A3703" w:rsidRPr="00D87556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Indianapolis</w:t>
            </w:r>
          </w:p>
        </w:tc>
        <w:tc>
          <w:tcPr>
            <w:tcW w:w="1464" w:type="dxa"/>
          </w:tcPr>
          <w:p w:rsidR="009A3703" w:rsidRPr="00D87556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Chicago, IL</w:t>
            </w:r>
          </w:p>
        </w:tc>
        <w:tc>
          <w:tcPr>
            <w:tcW w:w="1458" w:type="dxa"/>
          </w:tcPr>
          <w:p w:rsidR="009A3703" w:rsidRPr="00D87556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</w:t>
            </w:r>
          </w:p>
        </w:tc>
        <w:tc>
          <w:tcPr>
            <w:tcW w:w="1476" w:type="dxa"/>
          </w:tcPr>
          <w:p w:rsidR="009A3703" w:rsidRPr="00D87556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Fulton, MS</w:t>
            </w:r>
          </w:p>
        </w:tc>
        <w:tc>
          <w:tcPr>
            <w:tcW w:w="1472" w:type="dxa"/>
          </w:tcPr>
          <w:p w:rsidR="009A3703" w:rsidRPr="00D87556" w:rsidRDefault="009A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Schenectady, NY</w:t>
            </w:r>
          </w:p>
        </w:tc>
        <w:tc>
          <w:tcPr>
            <w:tcW w:w="1431" w:type="dxa"/>
          </w:tcPr>
          <w:p w:rsidR="009A3703" w:rsidRPr="00D87556" w:rsidRDefault="009A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Norcross, GA</w:t>
            </w:r>
          </w:p>
        </w:tc>
        <w:tc>
          <w:tcPr>
            <w:tcW w:w="2049" w:type="dxa"/>
          </w:tcPr>
          <w:p w:rsidR="009A3703" w:rsidRDefault="009A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C0B42" w:rsidTr="009A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9A3703" w:rsidRPr="009A3703" w:rsidRDefault="009A3703">
            <w:pPr>
              <w:rPr>
                <w:b w:val="0"/>
                <w:color w:val="1C3144" w:themeColor="accent4" w:themeShade="80"/>
                <w:sz w:val="20"/>
                <w:szCs w:val="20"/>
              </w:rPr>
            </w:pPr>
            <w:r w:rsidRPr="009A3703">
              <w:rPr>
                <w:b w:val="0"/>
                <w:color w:val="1C3144" w:themeColor="accent4" w:themeShade="80"/>
                <w:sz w:val="20"/>
                <w:szCs w:val="20"/>
              </w:rPr>
              <w:t>Years in biz.</w:t>
            </w:r>
          </w:p>
        </w:tc>
        <w:tc>
          <w:tcPr>
            <w:tcW w:w="1462" w:type="dxa"/>
          </w:tcPr>
          <w:p w:rsidR="009A3703" w:rsidRPr="00D87556" w:rsidRDefault="009A3703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</w:t>
            </w:r>
          </w:p>
        </w:tc>
        <w:tc>
          <w:tcPr>
            <w:tcW w:w="1465" w:type="dxa"/>
          </w:tcPr>
          <w:p w:rsidR="009A3703" w:rsidRPr="00D87556" w:rsidRDefault="009A3703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</w:tc>
        <w:tc>
          <w:tcPr>
            <w:tcW w:w="1476" w:type="dxa"/>
          </w:tcPr>
          <w:p w:rsidR="009A3703" w:rsidRPr="00D87556" w:rsidRDefault="009A3703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</w:t>
            </w:r>
          </w:p>
        </w:tc>
        <w:tc>
          <w:tcPr>
            <w:tcW w:w="1464" w:type="dxa"/>
          </w:tcPr>
          <w:p w:rsidR="009A3703" w:rsidRPr="00D87556" w:rsidRDefault="009A3703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9A3703" w:rsidRPr="00D87556" w:rsidRDefault="009A3703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9A3703" w:rsidRPr="00D87556" w:rsidRDefault="009A3703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472" w:type="dxa"/>
          </w:tcPr>
          <w:p w:rsidR="009A3703" w:rsidRPr="00D87556" w:rsidRDefault="009A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Since 1995</w:t>
            </w:r>
          </w:p>
        </w:tc>
        <w:tc>
          <w:tcPr>
            <w:tcW w:w="1431" w:type="dxa"/>
          </w:tcPr>
          <w:p w:rsidR="009A3703" w:rsidRPr="00D87556" w:rsidRDefault="009A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Since 2000</w:t>
            </w:r>
          </w:p>
        </w:tc>
        <w:tc>
          <w:tcPr>
            <w:tcW w:w="2049" w:type="dxa"/>
          </w:tcPr>
          <w:p w:rsidR="009A3703" w:rsidRDefault="009A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</w:tr>
      <w:tr w:rsidR="009A3703" w:rsidTr="009A37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9A3703" w:rsidRPr="009A3703" w:rsidRDefault="009A3703">
            <w:pPr>
              <w:rPr>
                <w:b w:val="0"/>
                <w:i/>
                <w:color w:val="1C3144" w:themeColor="accent4" w:themeShade="80"/>
                <w:sz w:val="20"/>
                <w:szCs w:val="20"/>
              </w:rPr>
            </w:pPr>
            <w:r w:rsidRPr="009A3703">
              <w:rPr>
                <w:b w:val="0"/>
                <w:i/>
                <w:color w:val="1C3144" w:themeColor="accent4" w:themeShade="80"/>
                <w:sz w:val="20"/>
                <w:szCs w:val="20"/>
              </w:rPr>
              <w:t># Products Offered</w:t>
            </w:r>
          </w:p>
        </w:tc>
        <w:tc>
          <w:tcPr>
            <w:tcW w:w="1462" w:type="dxa"/>
          </w:tcPr>
          <w:p w:rsidR="009A3703" w:rsidRPr="00D87556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26 +3 packs</w:t>
            </w:r>
          </w:p>
        </w:tc>
        <w:tc>
          <w:tcPr>
            <w:tcW w:w="1465" w:type="dxa"/>
          </w:tcPr>
          <w:p w:rsidR="009A3703" w:rsidRPr="00D87556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40</w:t>
            </w:r>
          </w:p>
        </w:tc>
        <w:tc>
          <w:tcPr>
            <w:tcW w:w="1476" w:type="dxa"/>
          </w:tcPr>
          <w:p w:rsidR="009A3703" w:rsidRPr="00D87556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64" w:type="dxa"/>
          </w:tcPr>
          <w:p w:rsidR="009A3703" w:rsidRPr="00D87556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25+</w:t>
            </w:r>
          </w:p>
        </w:tc>
        <w:tc>
          <w:tcPr>
            <w:tcW w:w="1458" w:type="dxa"/>
          </w:tcPr>
          <w:p w:rsidR="009A3703" w:rsidRPr="00D87556" w:rsidRDefault="000C0B42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30+</w:t>
            </w:r>
          </w:p>
        </w:tc>
        <w:tc>
          <w:tcPr>
            <w:tcW w:w="1476" w:type="dxa"/>
          </w:tcPr>
          <w:p w:rsidR="009A3703" w:rsidRPr="00D87556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40+</w:t>
            </w:r>
          </w:p>
        </w:tc>
        <w:tc>
          <w:tcPr>
            <w:tcW w:w="1472" w:type="dxa"/>
          </w:tcPr>
          <w:p w:rsidR="009A3703" w:rsidRPr="00D87556" w:rsidRDefault="009A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30+</w:t>
            </w:r>
          </w:p>
        </w:tc>
        <w:tc>
          <w:tcPr>
            <w:tcW w:w="1431" w:type="dxa"/>
          </w:tcPr>
          <w:p w:rsidR="009A3703" w:rsidRPr="00D87556" w:rsidRDefault="009A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30+</w:t>
            </w:r>
          </w:p>
        </w:tc>
        <w:tc>
          <w:tcPr>
            <w:tcW w:w="2049" w:type="dxa"/>
          </w:tcPr>
          <w:p w:rsidR="009A3703" w:rsidRDefault="009A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30+</w:t>
            </w:r>
          </w:p>
        </w:tc>
      </w:tr>
      <w:tr w:rsidR="000C0B42" w:rsidTr="009A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0C0B42" w:rsidRPr="009A3703" w:rsidRDefault="000C0B42">
            <w:pPr>
              <w:rPr>
                <w:i/>
                <w:color w:val="1C3144" w:themeColor="accent4" w:themeShade="80"/>
                <w:sz w:val="20"/>
                <w:szCs w:val="20"/>
              </w:rPr>
            </w:pPr>
            <w:r w:rsidRPr="000C0B42">
              <w:rPr>
                <w:b w:val="0"/>
                <w:i/>
                <w:color w:val="1C3144" w:themeColor="accent4" w:themeShade="80"/>
                <w:sz w:val="20"/>
                <w:szCs w:val="20"/>
              </w:rPr>
              <w:t>Personalization</w:t>
            </w:r>
          </w:p>
        </w:tc>
        <w:tc>
          <w:tcPr>
            <w:tcW w:w="1462" w:type="dxa"/>
          </w:tcPr>
          <w:p w:rsidR="000C0B42" w:rsidRPr="00D87556" w:rsidRDefault="000C0B42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65" w:type="dxa"/>
          </w:tcPr>
          <w:p w:rsidR="000C0B42" w:rsidRPr="00D87556" w:rsidRDefault="000C0B42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0C0B42" w:rsidRPr="00D87556" w:rsidRDefault="000C0B42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64" w:type="dxa"/>
          </w:tcPr>
          <w:p w:rsidR="000C0B42" w:rsidRPr="00D87556" w:rsidRDefault="000C0B42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0C0B42" w:rsidRPr="00D87556" w:rsidRDefault="000C0B42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76" w:type="dxa"/>
          </w:tcPr>
          <w:p w:rsidR="000C0B42" w:rsidRPr="00D87556" w:rsidRDefault="000C0B42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:rsidR="000C0B42" w:rsidRDefault="000C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1" w:type="dxa"/>
          </w:tcPr>
          <w:p w:rsidR="000C0B42" w:rsidRPr="00D87556" w:rsidRDefault="000C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2049" w:type="dxa"/>
          </w:tcPr>
          <w:p w:rsidR="000C0B42" w:rsidRPr="00D87556" w:rsidRDefault="000C0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C0B42" w:rsidTr="009A37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9A3703" w:rsidRPr="009A3703" w:rsidRDefault="009A3703">
            <w:pPr>
              <w:rPr>
                <w:b w:val="0"/>
                <w:i/>
                <w:color w:val="1C3144" w:themeColor="accent4" w:themeShade="80"/>
                <w:sz w:val="20"/>
                <w:szCs w:val="20"/>
              </w:rPr>
            </w:pPr>
            <w:r w:rsidRPr="009A3703">
              <w:rPr>
                <w:b w:val="0"/>
                <w:i/>
                <w:color w:val="1C3144" w:themeColor="accent4" w:themeShade="80"/>
                <w:sz w:val="20"/>
                <w:szCs w:val="20"/>
              </w:rPr>
              <w:t>Charity Donations</w:t>
            </w:r>
          </w:p>
        </w:tc>
        <w:tc>
          <w:tcPr>
            <w:tcW w:w="1462" w:type="dxa"/>
          </w:tcPr>
          <w:p w:rsidR="009A3703" w:rsidRPr="00D87556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65" w:type="dxa"/>
          </w:tcPr>
          <w:p w:rsidR="009A3703" w:rsidRPr="00D87556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9A3703" w:rsidRPr="00D87556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Tote sales- Breast cancer</w:t>
            </w:r>
          </w:p>
        </w:tc>
        <w:tc>
          <w:tcPr>
            <w:tcW w:w="1464" w:type="dxa"/>
          </w:tcPr>
          <w:p w:rsidR="009A3703" w:rsidRPr="00D87556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9A3703" w:rsidRPr="00D87556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9A3703" w:rsidRPr="00D87556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:rsidR="009A3703" w:rsidRPr="00D87556" w:rsidRDefault="009A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Dreaming Zebra</w:t>
            </w:r>
          </w:p>
        </w:tc>
        <w:tc>
          <w:tcPr>
            <w:tcW w:w="1431" w:type="dxa"/>
          </w:tcPr>
          <w:p w:rsidR="009A3703" w:rsidRPr="00D87556" w:rsidRDefault="009A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49" w:type="dxa"/>
          </w:tcPr>
          <w:p w:rsidR="009A3703" w:rsidRPr="00D87556" w:rsidRDefault="009A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C0B42" w:rsidTr="009A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9A3703" w:rsidRPr="009A3703" w:rsidRDefault="009A3703">
            <w:pPr>
              <w:rPr>
                <w:b w:val="0"/>
                <w:i/>
                <w:color w:val="1C3144" w:themeColor="accent4" w:themeShade="80"/>
                <w:sz w:val="20"/>
                <w:szCs w:val="20"/>
              </w:rPr>
            </w:pPr>
            <w:r w:rsidRPr="009A3703">
              <w:rPr>
                <w:b w:val="0"/>
                <w:i/>
                <w:color w:val="1C3144" w:themeColor="accent4" w:themeShade="80"/>
                <w:sz w:val="20"/>
                <w:szCs w:val="20"/>
              </w:rPr>
              <w:t>Packet Assembly</w:t>
            </w:r>
          </w:p>
        </w:tc>
        <w:tc>
          <w:tcPr>
            <w:tcW w:w="1462" w:type="dxa"/>
          </w:tcPr>
          <w:p w:rsidR="009A3703" w:rsidRPr="00D87556" w:rsidRDefault="009A3703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65" w:type="dxa"/>
          </w:tcPr>
          <w:p w:rsidR="009A3703" w:rsidRPr="00D87556" w:rsidRDefault="009A3703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 xml:space="preserve">Only for </w:t>
            </w:r>
            <w:r>
              <w:rPr>
                <w:sz w:val="16"/>
                <w:szCs w:val="16"/>
              </w:rPr>
              <w:t>preview</w:t>
            </w:r>
            <w:r w:rsidRPr="00D87556">
              <w:rPr>
                <w:sz w:val="16"/>
                <w:szCs w:val="16"/>
              </w:rPr>
              <w:t xml:space="preserve"> program</w:t>
            </w:r>
          </w:p>
        </w:tc>
        <w:tc>
          <w:tcPr>
            <w:tcW w:w="1476" w:type="dxa"/>
          </w:tcPr>
          <w:p w:rsidR="009A3703" w:rsidRPr="00D87556" w:rsidRDefault="009A3703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64" w:type="dxa"/>
          </w:tcPr>
          <w:p w:rsidR="009A3703" w:rsidRPr="00D87556" w:rsidRDefault="009A3703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N/A</w:t>
            </w:r>
          </w:p>
        </w:tc>
        <w:tc>
          <w:tcPr>
            <w:tcW w:w="1458" w:type="dxa"/>
          </w:tcPr>
          <w:p w:rsidR="009A3703" w:rsidRPr="00D87556" w:rsidRDefault="009A3703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9A3703" w:rsidRPr="00D87556" w:rsidRDefault="009A3703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Sticker program only </w:t>
            </w:r>
          </w:p>
        </w:tc>
        <w:tc>
          <w:tcPr>
            <w:tcW w:w="1472" w:type="dxa"/>
          </w:tcPr>
          <w:p w:rsidR="009A3703" w:rsidRPr="00D87556" w:rsidRDefault="009A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1" w:type="dxa"/>
          </w:tcPr>
          <w:p w:rsidR="009A3703" w:rsidRPr="00D87556" w:rsidRDefault="009A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49" w:type="dxa"/>
          </w:tcPr>
          <w:p w:rsidR="009A3703" w:rsidRDefault="009A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C0B42" w:rsidTr="009A37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9A3703" w:rsidRPr="009A3703" w:rsidRDefault="009A3703">
            <w:pPr>
              <w:rPr>
                <w:b w:val="0"/>
                <w:i/>
                <w:color w:val="1C3144" w:themeColor="accent4" w:themeShade="80"/>
                <w:sz w:val="20"/>
                <w:szCs w:val="20"/>
              </w:rPr>
            </w:pPr>
            <w:r w:rsidRPr="009A3703">
              <w:rPr>
                <w:b w:val="0"/>
                <w:i/>
                <w:color w:val="1C3144" w:themeColor="accent4" w:themeShade="80"/>
                <w:sz w:val="20"/>
                <w:szCs w:val="20"/>
              </w:rPr>
              <w:t>Custom brochure/ order form</w:t>
            </w:r>
          </w:p>
        </w:tc>
        <w:tc>
          <w:tcPr>
            <w:tcW w:w="1462" w:type="dxa"/>
          </w:tcPr>
          <w:p w:rsidR="009A3703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in gallery</w:t>
            </w:r>
          </w:p>
          <w:p w:rsidR="009A3703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A3703" w:rsidRPr="00D87556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class list</w:t>
            </w:r>
          </w:p>
        </w:tc>
        <w:tc>
          <w:tcPr>
            <w:tcW w:w="1465" w:type="dxa"/>
          </w:tcPr>
          <w:p w:rsidR="009A3703" w:rsidRPr="00D87556" w:rsidRDefault="009E4DA5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76" w:type="dxa"/>
          </w:tcPr>
          <w:p w:rsidR="009A3703" w:rsidRDefault="009A3703" w:rsidP="00E042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D87556">
              <w:rPr>
                <w:sz w:val="16"/>
                <w:szCs w:val="16"/>
              </w:rPr>
              <w:t xml:space="preserve"> </w:t>
            </w:r>
          </w:p>
          <w:p w:rsidR="009A3703" w:rsidRDefault="009A3703" w:rsidP="00E042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A3703" w:rsidRDefault="009A3703" w:rsidP="00E042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A3703" w:rsidRPr="00D87556" w:rsidRDefault="009A3703" w:rsidP="00E042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class list</w:t>
            </w:r>
          </w:p>
        </w:tc>
        <w:tc>
          <w:tcPr>
            <w:tcW w:w="1464" w:type="dxa"/>
          </w:tcPr>
          <w:p w:rsidR="009A3703" w:rsidRPr="00D87556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Online only</w:t>
            </w:r>
          </w:p>
        </w:tc>
        <w:tc>
          <w:tcPr>
            <w:tcW w:w="1458" w:type="dxa"/>
          </w:tcPr>
          <w:p w:rsidR="009A3703" w:rsidRPr="00D87556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76" w:type="dxa"/>
          </w:tcPr>
          <w:p w:rsidR="009A3703" w:rsidRPr="00D87556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Customized catalog</w:t>
            </w:r>
          </w:p>
        </w:tc>
        <w:tc>
          <w:tcPr>
            <w:tcW w:w="1472" w:type="dxa"/>
          </w:tcPr>
          <w:p w:rsidR="009A3703" w:rsidRPr="00D87556" w:rsidRDefault="009A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1" w:type="dxa"/>
          </w:tcPr>
          <w:p w:rsidR="009A3703" w:rsidRDefault="009A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X- does not show pics of all products</w:t>
            </w:r>
          </w:p>
          <w:p w:rsidR="009A3703" w:rsidRPr="00D87556" w:rsidRDefault="009A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*do not require class list</w:t>
            </w:r>
          </w:p>
        </w:tc>
        <w:tc>
          <w:tcPr>
            <w:tcW w:w="2049" w:type="dxa"/>
          </w:tcPr>
          <w:p w:rsidR="009A3703" w:rsidRDefault="009A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0C0B42" w:rsidTr="009A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9A3703" w:rsidRPr="009A3703" w:rsidRDefault="009A3703" w:rsidP="009E6FE9">
            <w:pPr>
              <w:rPr>
                <w:b w:val="0"/>
                <w:i/>
                <w:color w:val="1C3144" w:themeColor="accent4" w:themeShade="80"/>
                <w:sz w:val="20"/>
                <w:szCs w:val="20"/>
              </w:rPr>
            </w:pPr>
            <w:r w:rsidRPr="009A3703">
              <w:rPr>
                <w:b w:val="0"/>
                <w:i/>
                <w:color w:val="1C3144" w:themeColor="accent4" w:themeShade="80"/>
                <w:sz w:val="20"/>
                <w:szCs w:val="20"/>
              </w:rPr>
              <w:t xml:space="preserve">Prepaid UPS Labels </w:t>
            </w:r>
          </w:p>
        </w:tc>
        <w:tc>
          <w:tcPr>
            <w:tcW w:w="1462" w:type="dxa"/>
          </w:tcPr>
          <w:p w:rsidR="009A3703" w:rsidRPr="00D87556" w:rsidRDefault="009A3703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X</w:t>
            </w:r>
          </w:p>
        </w:tc>
        <w:tc>
          <w:tcPr>
            <w:tcW w:w="1465" w:type="dxa"/>
          </w:tcPr>
          <w:p w:rsidR="009A3703" w:rsidRPr="00D87556" w:rsidRDefault="009A3703" w:rsidP="00E04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</w:t>
            </w:r>
          </w:p>
        </w:tc>
        <w:tc>
          <w:tcPr>
            <w:tcW w:w="1476" w:type="dxa"/>
          </w:tcPr>
          <w:p w:rsidR="009A3703" w:rsidRPr="00D87556" w:rsidRDefault="009A3703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X-  2 labels provided</w:t>
            </w:r>
          </w:p>
        </w:tc>
        <w:tc>
          <w:tcPr>
            <w:tcW w:w="1464" w:type="dxa"/>
          </w:tcPr>
          <w:p w:rsidR="009A3703" w:rsidRPr="00D87556" w:rsidRDefault="009A3703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9A3703" w:rsidRPr="00D87556" w:rsidRDefault="009A3703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9A3703" w:rsidRPr="00D87556" w:rsidRDefault="009A3703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Label &amp; box for AW (phase 1 only)</w:t>
            </w:r>
          </w:p>
        </w:tc>
        <w:tc>
          <w:tcPr>
            <w:tcW w:w="1472" w:type="dxa"/>
          </w:tcPr>
          <w:p w:rsidR="009A3703" w:rsidRPr="00D87556" w:rsidRDefault="009A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1" w:type="dxa"/>
          </w:tcPr>
          <w:p w:rsidR="009A3703" w:rsidRPr="00D87556" w:rsidRDefault="009A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- AW &amp; paper order forms</w:t>
            </w:r>
          </w:p>
        </w:tc>
        <w:tc>
          <w:tcPr>
            <w:tcW w:w="2049" w:type="dxa"/>
          </w:tcPr>
          <w:p w:rsidR="009A3703" w:rsidRPr="00D87556" w:rsidRDefault="009A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C0B42" w:rsidTr="009A37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9A3703" w:rsidRPr="009A3703" w:rsidRDefault="009A3703">
            <w:pPr>
              <w:rPr>
                <w:b w:val="0"/>
                <w:i/>
                <w:color w:val="1C3144" w:themeColor="accent4" w:themeShade="80"/>
                <w:sz w:val="20"/>
                <w:szCs w:val="20"/>
              </w:rPr>
            </w:pPr>
            <w:r w:rsidRPr="009A3703">
              <w:rPr>
                <w:b w:val="0"/>
                <w:i/>
                <w:color w:val="1C3144" w:themeColor="accent4" w:themeShade="80"/>
                <w:sz w:val="20"/>
                <w:szCs w:val="20"/>
              </w:rPr>
              <w:t>Retains Scans</w:t>
            </w:r>
          </w:p>
        </w:tc>
        <w:tc>
          <w:tcPr>
            <w:tcW w:w="1462" w:type="dxa"/>
          </w:tcPr>
          <w:p w:rsidR="009A3703" w:rsidRPr="00D87556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mo. after Season end</w:t>
            </w:r>
          </w:p>
        </w:tc>
        <w:tc>
          <w:tcPr>
            <w:tcW w:w="1465" w:type="dxa"/>
          </w:tcPr>
          <w:p w:rsidR="009A3703" w:rsidRPr="00D87556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1 year</w:t>
            </w:r>
          </w:p>
        </w:tc>
        <w:tc>
          <w:tcPr>
            <w:tcW w:w="1476" w:type="dxa"/>
          </w:tcPr>
          <w:p w:rsidR="009A3703" w:rsidRPr="00D87556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 is vague on this</w:t>
            </w:r>
          </w:p>
        </w:tc>
        <w:tc>
          <w:tcPr>
            <w:tcW w:w="1464" w:type="dxa"/>
          </w:tcPr>
          <w:p w:rsidR="009A3703" w:rsidRPr="00D87556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Yes</w:t>
            </w:r>
          </w:p>
        </w:tc>
        <w:tc>
          <w:tcPr>
            <w:tcW w:w="1458" w:type="dxa"/>
          </w:tcPr>
          <w:p w:rsidR="009A3703" w:rsidRPr="00D87556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9A3703" w:rsidRPr="00D87556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years</w:t>
            </w:r>
          </w:p>
        </w:tc>
        <w:tc>
          <w:tcPr>
            <w:tcW w:w="1472" w:type="dxa"/>
          </w:tcPr>
          <w:p w:rsidR="00987A54" w:rsidRPr="00D87556" w:rsidRDefault="00987A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is given a free CD with images.</w:t>
            </w:r>
          </w:p>
        </w:tc>
        <w:tc>
          <w:tcPr>
            <w:tcW w:w="1431" w:type="dxa"/>
          </w:tcPr>
          <w:p w:rsidR="009A3703" w:rsidRDefault="009A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Yes-Forever</w:t>
            </w:r>
          </w:p>
          <w:p w:rsidR="009A3703" w:rsidRPr="00D87556" w:rsidRDefault="009A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5yrs avail online</w:t>
            </w:r>
          </w:p>
        </w:tc>
        <w:tc>
          <w:tcPr>
            <w:tcW w:w="2049" w:type="dxa"/>
          </w:tcPr>
          <w:p w:rsidR="009A3703" w:rsidRPr="00D87556" w:rsidRDefault="009A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C0B42" w:rsidTr="009A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9A3703" w:rsidRPr="009A3703" w:rsidRDefault="009A3703">
            <w:pPr>
              <w:rPr>
                <w:b w:val="0"/>
                <w:i/>
                <w:color w:val="1C3144" w:themeColor="accent4" w:themeShade="80"/>
                <w:sz w:val="20"/>
                <w:szCs w:val="20"/>
              </w:rPr>
            </w:pPr>
            <w:r w:rsidRPr="009A3703">
              <w:rPr>
                <w:b w:val="0"/>
                <w:i/>
                <w:color w:val="1C3144" w:themeColor="accent4" w:themeShade="80"/>
                <w:sz w:val="20"/>
                <w:szCs w:val="20"/>
              </w:rPr>
              <w:t>Product giveaway</w:t>
            </w:r>
          </w:p>
        </w:tc>
        <w:tc>
          <w:tcPr>
            <w:tcW w:w="1462" w:type="dxa"/>
          </w:tcPr>
          <w:p w:rsidR="009A3703" w:rsidRPr="00D87556" w:rsidRDefault="009A3703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65" w:type="dxa"/>
          </w:tcPr>
          <w:p w:rsidR="009A3703" w:rsidRPr="00D87556" w:rsidRDefault="009A3703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 xml:space="preserve">Postcards for </w:t>
            </w:r>
            <w:r>
              <w:rPr>
                <w:sz w:val="16"/>
                <w:szCs w:val="16"/>
              </w:rPr>
              <w:t>preview</w:t>
            </w:r>
            <w:r w:rsidRPr="00D87556">
              <w:rPr>
                <w:sz w:val="16"/>
                <w:szCs w:val="16"/>
              </w:rPr>
              <w:t xml:space="preserve"> program</w:t>
            </w:r>
          </w:p>
        </w:tc>
        <w:tc>
          <w:tcPr>
            <w:tcW w:w="1476" w:type="dxa"/>
          </w:tcPr>
          <w:p w:rsidR="009A3703" w:rsidRPr="00D87556" w:rsidRDefault="009A3703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No</w:t>
            </w:r>
          </w:p>
        </w:tc>
        <w:tc>
          <w:tcPr>
            <w:tcW w:w="1464" w:type="dxa"/>
          </w:tcPr>
          <w:p w:rsidR="009A3703" w:rsidRPr="00D87556" w:rsidRDefault="009A3703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No</w:t>
            </w:r>
          </w:p>
        </w:tc>
        <w:tc>
          <w:tcPr>
            <w:tcW w:w="1458" w:type="dxa"/>
          </w:tcPr>
          <w:p w:rsidR="009A3703" w:rsidRPr="00D87556" w:rsidRDefault="009A3703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Magnet</w:t>
            </w:r>
          </w:p>
        </w:tc>
        <w:tc>
          <w:tcPr>
            <w:tcW w:w="1476" w:type="dxa"/>
          </w:tcPr>
          <w:p w:rsidR="009A3703" w:rsidRPr="00D87556" w:rsidRDefault="009A3703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Stickers</w:t>
            </w:r>
            <w:r w:rsidRPr="00D87556">
              <w:rPr>
                <w:sz w:val="16"/>
                <w:szCs w:val="16"/>
              </w:rPr>
              <w:br/>
              <w:t xml:space="preserve">2-3 </w:t>
            </w:r>
            <w:proofErr w:type="spellStart"/>
            <w:r w:rsidRPr="00D87556">
              <w:rPr>
                <w:sz w:val="16"/>
                <w:szCs w:val="16"/>
              </w:rPr>
              <w:t>wks</w:t>
            </w:r>
            <w:proofErr w:type="spellEnd"/>
            <w:r w:rsidRPr="00D87556">
              <w:rPr>
                <w:sz w:val="16"/>
                <w:szCs w:val="16"/>
              </w:rPr>
              <w:t xml:space="preserve"> turnaround</w:t>
            </w:r>
          </w:p>
        </w:tc>
        <w:tc>
          <w:tcPr>
            <w:tcW w:w="1472" w:type="dxa"/>
          </w:tcPr>
          <w:p w:rsidR="009A3703" w:rsidRPr="00D87556" w:rsidRDefault="00E87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</w:t>
            </w:r>
            <w:r w:rsidR="00987A54">
              <w:rPr>
                <w:sz w:val="16"/>
                <w:szCs w:val="16"/>
              </w:rPr>
              <w:t xml:space="preserve"> &amp; customized bookmark</w:t>
            </w:r>
          </w:p>
        </w:tc>
        <w:tc>
          <w:tcPr>
            <w:tcW w:w="1431" w:type="dxa"/>
          </w:tcPr>
          <w:p w:rsidR="009A3703" w:rsidRDefault="009A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Stickers</w:t>
            </w:r>
            <w:r>
              <w:rPr>
                <w:sz w:val="16"/>
                <w:szCs w:val="16"/>
              </w:rPr>
              <w:t xml:space="preserve"> “</w:t>
            </w:r>
            <w:proofErr w:type="spellStart"/>
            <w:r>
              <w:rPr>
                <w:sz w:val="16"/>
                <w:szCs w:val="16"/>
              </w:rPr>
              <w:t>Squickers</w:t>
            </w:r>
            <w:proofErr w:type="spellEnd"/>
            <w:r>
              <w:rPr>
                <w:sz w:val="16"/>
                <w:szCs w:val="16"/>
              </w:rPr>
              <w:t xml:space="preserve">” </w:t>
            </w:r>
          </w:p>
          <w:p w:rsidR="009A3703" w:rsidRPr="00D87556" w:rsidRDefault="009A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day process</w:t>
            </w:r>
          </w:p>
        </w:tc>
        <w:tc>
          <w:tcPr>
            <w:tcW w:w="2049" w:type="dxa"/>
          </w:tcPr>
          <w:p w:rsidR="009A3703" w:rsidRPr="00D87556" w:rsidRDefault="009A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0C0B42" w:rsidTr="009A37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9A3703" w:rsidRPr="009A3703" w:rsidRDefault="009A3703">
            <w:pPr>
              <w:rPr>
                <w:b w:val="0"/>
                <w:i/>
                <w:color w:val="1C3144" w:themeColor="accent4" w:themeShade="80"/>
                <w:sz w:val="20"/>
                <w:szCs w:val="20"/>
              </w:rPr>
            </w:pPr>
            <w:r w:rsidRPr="009A3703">
              <w:rPr>
                <w:b w:val="0"/>
                <w:i/>
                <w:color w:val="1C3144" w:themeColor="accent4" w:themeShade="80"/>
                <w:sz w:val="20"/>
                <w:szCs w:val="20"/>
              </w:rPr>
              <w:t xml:space="preserve">Charge for Shipping </w:t>
            </w:r>
          </w:p>
        </w:tc>
        <w:tc>
          <w:tcPr>
            <w:tcW w:w="1462" w:type="dxa"/>
          </w:tcPr>
          <w:p w:rsidR="009A3703" w:rsidRPr="00D87556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 xml:space="preserve">If less $300  </w:t>
            </w:r>
            <w:r w:rsidR="00FD0496">
              <w:rPr>
                <w:sz w:val="16"/>
                <w:szCs w:val="16"/>
              </w:rPr>
              <w:t xml:space="preserve">&amp; </w:t>
            </w:r>
            <w:r w:rsidRPr="00D87556">
              <w:rPr>
                <w:sz w:val="16"/>
                <w:szCs w:val="16"/>
              </w:rPr>
              <w:t>tile walls</w:t>
            </w:r>
          </w:p>
        </w:tc>
        <w:tc>
          <w:tcPr>
            <w:tcW w:w="1465" w:type="dxa"/>
          </w:tcPr>
          <w:p w:rsidR="009A3703" w:rsidRPr="00D87556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9A3703" w:rsidRPr="00D87556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No- AK, HI &amp; APO’s pay ½ </w:t>
            </w:r>
          </w:p>
        </w:tc>
        <w:tc>
          <w:tcPr>
            <w:tcW w:w="1464" w:type="dxa"/>
          </w:tcPr>
          <w:p w:rsidR="009A3703" w:rsidRPr="00D87556" w:rsidRDefault="00DA148E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Parents pay shipping when making a purchase</w:t>
            </w:r>
          </w:p>
        </w:tc>
        <w:tc>
          <w:tcPr>
            <w:tcW w:w="1458" w:type="dxa"/>
          </w:tcPr>
          <w:p w:rsidR="009A3703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$1.50 Flat for online orders</w:t>
            </w:r>
          </w:p>
          <w:p w:rsidR="009E4DA5" w:rsidRPr="009E4DA5" w:rsidRDefault="009E4DA5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E4DA5">
              <w:rPr>
                <w:b/>
                <w:color w:val="FF0000"/>
                <w:sz w:val="16"/>
                <w:szCs w:val="16"/>
              </w:rPr>
              <w:t>NEW- Ship to Home option</w:t>
            </w:r>
          </w:p>
        </w:tc>
        <w:tc>
          <w:tcPr>
            <w:tcW w:w="1476" w:type="dxa"/>
          </w:tcPr>
          <w:p w:rsidR="009A3703" w:rsidRPr="00D87556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There is a charge to parents $1/item- max $5</w:t>
            </w:r>
          </w:p>
        </w:tc>
        <w:tc>
          <w:tcPr>
            <w:tcW w:w="1472" w:type="dxa"/>
          </w:tcPr>
          <w:p w:rsidR="009A3703" w:rsidRPr="00D87556" w:rsidRDefault="009A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Shipping waived if 100+students participate</w:t>
            </w:r>
          </w:p>
        </w:tc>
        <w:tc>
          <w:tcPr>
            <w:tcW w:w="1431" w:type="dxa"/>
          </w:tcPr>
          <w:p w:rsidR="009A3703" w:rsidRPr="00D87556" w:rsidRDefault="00DA14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with 50 or more orders</w:t>
            </w:r>
          </w:p>
        </w:tc>
        <w:tc>
          <w:tcPr>
            <w:tcW w:w="2049" w:type="dxa"/>
          </w:tcPr>
          <w:p w:rsidR="009A3703" w:rsidRDefault="009A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$5/order charged to families for the direct to door program</w:t>
            </w:r>
          </w:p>
          <w:p w:rsidR="009A3703" w:rsidRDefault="009A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C0B42" w:rsidTr="009A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9A3703" w:rsidRPr="009A3703" w:rsidRDefault="009A3703" w:rsidP="00286DE3">
            <w:pPr>
              <w:rPr>
                <w:b w:val="0"/>
                <w:i/>
                <w:color w:val="1C3144" w:themeColor="accent4" w:themeShade="80"/>
                <w:sz w:val="20"/>
                <w:szCs w:val="20"/>
              </w:rPr>
            </w:pPr>
            <w:r w:rsidRPr="009A3703">
              <w:rPr>
                <w:b w:val="0"/>
                <w:i/>
                <w:color w:val="1C3144" w:themeColor="accent4" w:themeShade="80"/>
                <w:sz w:val="20"/>
                <w:szCs w:val="20"/>
              </w:rPr>
              <w:t>Charge for Paper</w:t>
            </w:r>
          </w:p>
        </w:tc>
        <w:tc>
          <w:tcPr>
            <w:tcW w:w="1462" w:type="dxa"/>
          </w:tcPr>
          <w:p w:rsidR="009A3703" w:rsidRPr="00D87556" w:rsidRDefault="009A3703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No</w:t>
            </w:r>
          </w:p>
        </w:tc>
        <w:tc>
          <w:tcPr>
            <w:tcW w:w="1465" w:type="dxa"/>
          </w:tcPr>
          <w:p w:rsidR="009A3703" w:rsidRPr="00D87556" w:rsidRDefault="009A3703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No- free upon request</w:t>
            </w:r>
          </w:p>
        </w:tc>
        <w:tc>
          <w:tcPr>
            <w:tcW w:w="1476" w:type="dxa"/>
          </w:tcPr>
          <w:p w:rsidR="009A3703" w:rsidRPr="00D87556" w:rsidRDefault="009A3703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No</w:t>
            </w:r>
          </w:p>
        </w:tc>
        <w:tc>
          <w:tcPr>
            <w:tcW w:w="1464" w:type="dxa"/>
          </w:tcPr>
          <w:p w:rsidR="009A3703" w:rsidRPr="00D87556" w:rsidRDefault="009A3703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Not provided</w:t>
            </w:r>
          </w:p>
        </w:tc>
        <w:tc>
          <w:tcPr>
            <w:tcW w:w="1458" w:type="dxa"/>
          </w:tcPr>
          <w:p w:rsidR="009A3703" w:rsidRPr="00D87556" w:rsidRDefault="009E4DA5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paper- black or preprinted</w:t>
            </w:r>
          </w:p>
        </w:tc>
        <w:tc>
          <w:tcPr>
            <w:tcW w:w="1476" w:type="dxa"/>
          </w:tcPr>
          <w:p w:rsidR="009A3703" w:rsidRPr="00D87556" w:rsidRDefault="009A3703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No</w:t>
            </w:r>
          </w:p>
        </w:tc>
        <w:tc>
          <w:tcPr>
            <w:tcW w:w="1472" w:type="dxa"/>
          </w:tcPr>
          <w:p w:rsidR="009A3703" w:rsidRPr="00D87556" w:rsidRDefault="009A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Not provided- will accept up to 12x16 size</w:t>
            </w:r>
          </w:p>
        </w:tc>
        <w:tc>
          <w:tcPr>
            <w:tcW w:w="1431" w:type="dxa"/>
          </w:tcPr>
          <w:p w:rsidR="009A3703" w:rsidRPr="00D87556" w:rsidRDefault="009A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>- 8.5 x8.5 required.-can glue to it</w:t>
            </w:r>
          </w:p>
        </w:tc>
        <w:tc>
          <w:tcPr>
            <w:tcW w:w="2049" w:type="dxa"/>
          </w:tcPr>
          <w:p w:rsidR="009A3703" w:rsidRPr="00D87556" w:rsidRDefault="009A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C0B42" w:rsidTr="009A37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9A3703" w:rsidRPr="009A3703" w:rsidRDefault="009A3703">
            <w:pPr>
              <w:rPr>
                <w:b w:val="0"/>
                <w:i/>
                <w:color w:val="1C3144" w:themeColor="accent4" w:themeShade="80"/>
                <w:sz w:val="20"/>
                <w:szCs w:val="20"/>
              </w:rPr>
            </w:pPr>
            <w:r w:rsidRPr="009A3703">
              <w:rPr>
                <w:b w:val="0"/>
                <w:i/>
                <w:color w:val="1C3144" w:themeColor="accent4" w:themeShade="80"/>
                <w:sz w:val="20"/>
                <w:szCs w:val="20"/>
              </w:rPr>
              <w:t>Tile Wall</w:t>
            </w:r>
            <w:r w:rsidR="00DA148E">
              <w:rPr>
                <w:b w:val="0"/>
                <w:i/>
                <w:color w:val="1C3144" w:themeColor="accent4" w:themeShade="80"/>
                <w:sz w:val="20"/>
                <w:szCs w:val="20"/>
              </w:rPr>
              <w:t>/ Legacy Wall</w:t>
            </w:r>
          </w:p>
        </w:tc>
        <w:tc>
          <w:tcPr>
            <w:tcW w:w="1462" w:type="dxa"/>
          </w:tcPr>
          <w:p w:rsidR="009A3703" w:rsidRPr="00D87556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X</w:t>
            </w:r>
          </w:p>
        </w:tc>
        <w:tc>
          <w:tcPr>
            <w:tcW w:w="1465" w:type="dxa"/>
          </w:tcPr>
          <w:p w:rsidR="009A3703" w:rsidRPr="00D87556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X</w:t>
            </w:r>
          </w:p>
        </w:tc>
        <w:tc>
          <w:tcPr>
            <w:tcW w:w="1476" w:type="dxa"/>
          </w:tcPr>
          <w:p w:rsidR="009A3703" w:rsidRPr="00D87556" w:rsidRDefault="00DA148E" w:rsidP="00DA14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9A3703" w:rsidRPr="00D875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4" w:type="dxa"/>
          </w:tcPr>
          <w:p w:rsidR="009A3703" w:rsidRPr="00D87556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No</w:t>
            </w:r>
          </w:p>
        </w:tc>
        <w:tc>
          <w:tcPr>
            <w:tcW w:w="1458" w:type="dxa"/>
          </w:tcPr>
          <w:p w:rsidR="009A3703" w:rsidRPr="00D87556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9A3703" w:rsidRPr="00D87556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No</w:t>
            </w:r>
          </w:p>
        </w:tc>
        <w:tc>
          <w:tcPr>
            <w:tcW w:w="1472" w:type="dxa"/>
          </w:tcPr>
          <w:p w:rsidR="009A3703" w:rsidRPr="00D87556" w:rsidRDefault="009A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X- offer choice in tile finishes &amp; sizes</w:t>
            </w:r>
          </w:p>
        </w:tc>
        <w:tc>
          <w:tcPr>
            <w:tcW w:w="1431" w:type="dxa"/>
          </w:tcPr>
          <w:p w:rsidR="009A3703" w:rsidRPr="00D87556" w:rsidRDefault="00DA14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9A3703" w:rsidRPr="00D875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49" w:type="dxa"/>
          </w:tcPr>
          <w:p w:rsidR="009A3703" w:rsidRPr="00D87556" w:rsidRDefault="009A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C0B42" w:rsidTr="009A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9A3703" w:rsidRPr="009A3703" w:rsidRDefault="009A3703">
            <w:pPr>
              <w:rPr>
                <w:b w:val="0"/>
                <w:i/>
                <w:color w:val="1C3144" w:themeColor="accent4" w:themeShade="80"/>
                <w:sz w:val="20"/>
                <w:szCs w:val="20"/>
              </w:rPr>
            </w:pPr>
            <w:r w:rsidRPr="009A3703">
              <w:rPr>
                <w:b w:val="0"/>
                <w:i/>
                <w:color w:val="1C3144" w:themeColor="accent4" w:themeShade="80"/>
                <w:sz w:val="20"/>
                <w:szCs w:val="20"/>
              </w:rPr>
              <w:t>Lesson Plans &amp; Accessibility</w:t>
            </w:r>
          </w:p>
        </w:tc>
        <w:tc>
          <w:tcPr>
            <w:tcW w:w="1462" w:type="dxa"/>
          </w:tcPr>
          <w:p w:rsidR="009A3703" w:rsidRPr="00D87556" w:rsidRDefault="009A3703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X</w:t>
            </w:r>
          </w:p>
        </w:tc>
        <w:tc>
          <w:tcPr>
            <w:tcW w:w="1465" w:type="dxa"/>
          </w:tcPr>
          <w:p w:rsidR="009A3703" w:rsidRPr="00D87556" w:rsidRDefault="009A3703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- avail on website</w:t>
            </w:r>
          </w:p>
        </w:tc>
        <w:tc>
          <w:tcPr>
            <w:tcW w:w="1476" w:type="dxa"/>
          </w:tcPr>
          <w:p w:rsidR="009A3703" w:rsidRPr="00D87556" w:rsidRDefault="009A3703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- avail Free on website</w:t>
            </w:r>
          </w:p>
        </w:tc>
        <w:tc>
          <w:tcPr>
            <w:tcW w:w="1464" w:type="dxa"/>
          </w:tcPr>
          <w:p w:rsidR="009A3703" w:rsidRPr="00D87556" w:rsidRDefault="009A3703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- </w:t>
            </w:r>
            <w:r w:rsidR="00E871FA">
              <w:rPr>
                <w:sz w:val="16"/>
                <w:szCs w:val="16"/>
              </w:rPr>
              <w:t xml:space="preserve">over 5,000 </w:t>
            </w:r>
            <w:r>
              <w:rPr>
                <w:sz w:val="16"/>
                <w:szCs w:val="16"/>
              </w:rPr>
              <w:t>online</w:t>
            </w:r>
          </w:p>
        </w:tc>
        <w:tc>
          <w:tcPr>
            <w:tcW w:w="1458" w:type="dxa"/>
          </w:tcPr>
          <w:p w:rsidR="009A3703" w:rsidRPr="009E4DA5" w:rsidRDefault="009E4DA5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E4DA5">
              <w:rPr>
                <w:b/>
                <w:color w:val="FF0000"/>
                <w:sz w:val="16"/>
                <w:szCs w:val="16"/>
              </w:rPr>
              <w:t>New- Video art lesson plans</w:t>
            </w:r>
          </w:p>
        </w:tc>
        <w:tc>
          <w:tcPr>
            <w:tcW w:w="1476" w:type="dxa"/>
          </w:tcPr>
          <w:p w:rsidR="009A3703" w:rsidRPr="00D87556" w:rsidRDefault="009A3703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X- avail on website</w:t>
            </w:r>
          </w:p>
        </w:tc>
        <w:tc>
          <w:tcPr>
            <w:tcW w:w="1472" w:type="dxa"/>
          </w:tcPr>
          <w:p w:rsidR="009A3703" w:rsidRPr="00D87556" w:rsidRDefault="009A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- available on website by grade</w:t>
            </w:r>
          </w:p>
        </w:tc>
        <w:tc>
          <w:tcPr>
            <w:tcW w:w="1431" w:type="dxa"/>
          </w:tcPr>
          <w:p w:rsidR="009A3703" w:rsidRPr="00D87556" w:rsidRDefault="009A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-Coordinators corner or Pinterest site </w:t>
            </w:r>
          </w:p>
        </w:tc>
        <w:tc>
          <w:tcPr>
            <w:tcW w:w="2049" w:type="dxa"/>
          </w:tcPr>
          <w:p w:rsidR="009A3703" w:rsidRPr="00D87556" w:rsidRDefault="009A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C0B42" w:rsidTr="009A37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9A3703" w:rsidRPr="009A3703" w:rsidRDefault="009A3703">
            <w:pPr>
              <w:rPr>
                <w:b w:val="0"/>
                <w:i/>
                <w:color w:val="1C3144" w:themeColor="accent4" w:themeShade="80"/>
                <w:sz w:val="20"/>
                <w:szCs w:val="20"/>
              </w:rPr>
            </w:pPr>
            <w:r w:rsidRPr="009A3703">
              <w:rPr>
                <w:b w:val="0"/>
                <w:i/>
                <w:color w:val="1C3144" w:themeColor="accent4" w:themeShade="80"/>
                <w:sz w:val="20"/>
                <w:szCs w:val="20"/>
              </w:rPr>
              <w:t>Allows 2</w:t>
            </w:r>
            <w:r w:rsidRPr="009A3703">
              <w:rPr>
                <w:b w:val="0"/>
                <w:i/>
                <w:color w:val="1C3144" w:themeColor="accent4" w:themeShade="80"/>
                <w:sz w:val="20"/>
                <w:szCs w:val="20"/>
                <w:vertAlign w:val="superscript"/>
              </w:rPr>
              <w:t>nd</w:t>
            </w:r>
            <w:r w:rsidRPr="009A3703">
              <w:rPr>
                <w:b w:val="0"/>
                <w:i/>
                <w:color w:val="1C3144" w:themeColor="accent4" w:themeShade="80"/>
                <w:sz w:val="20"/>
                <w:szCs w:val="20"/>
              </w:rPr>
              <w:t xml:space="preserve"> orders</w:t>
            </w:r>
          </w:p>
        </w:tc>
        <w:tc>
          <w:tcPr>
            <w:tcW w:w="1462" w:type="dxa"/>
          </w:tcPr>
          <w:p w:rsidR="009A3703" w:rsidRPr="00D87556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- at full profit margin</w:t>
            </w:r>
          </w:p>
        </w:tc>
        <w:tc>
          <w:tcPr>
            <w:tcW w:w="1465" w:type="dxa"/>
          </w:tcPr>
          <w:p w:rsidR="009A3703" w:rsidRPr="00D87556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9A3703" w:rsidRPr="00D87556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- at full profit margin</w:t>
            </w:r>
          </w:p>
        </w:tc>
        <w:tc>
          <w:tcPr>
            <w:tcW w:w="1464" w:type="dxa"/>
          </w:tcPr>
          <w:p w:rsidR="009A3703" w:rsidRPr="00D87556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X</w:t>
            </w:r>
          </w:p>
        </w:tc>
        <w:tc>
          <w:tcPr>
            <w:tcW w:w="1458" w:type="dxa"/>
          </w:tcPr>
          <w:p w:rsidR="009A3703" w:rsidRPr="00D87556" w:rsidRDefault="009E4DA5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Yes, earn same profit</w:t>
            </w:r>
          </w:p>
        </w:tc>
        <w:tc>
          <w:tcPr>
            <w:tcW w:w="1476" w:type="dxa"/>
          </w:tcPr>
          <w:p w:rsidR="009A3703" w:rsidRPr="00D87556" w:rsidRDefault="009A3703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:rsidR="009A3703" w:rsidRPr="00D87556" w:rsidRDefault="009A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1" w:type="dxa"/>
          </w:tcPr>
          <w:p w:rsidR="009A3703" w:rsidRPr="00D87556" w:rsidRDefault="009A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Late orders are entered as retail and 15% profit avail year round if active</w:t>
            </w:r>
          </w:p>
        </w:tc>
        <w:tc>
          <w:tcPr>
            <w:tcW w:w="2049" w:type="dxa"/>
          </w:tcPr>
          <w:p w:rsidR="009A3703" w:rsidRPr="00D87556" w:rsidRDefault="009A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C0B42" w:rsidTr="009A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C92584" w:rsidRPr="009A3703" w:rsidRDefault="00C92584">
            <w:pPr>
              <w:rPr>
                <w:b w:val="0"/>
                <w:i/>
                <w:color w:val="1C3144" w:themeColor="accent4" w:themeShade="80"/>
                <w:sz w:val="20"/>
                <w:szCs w:val="20"/>
              </w:rPr>
            </w:pPr>
          </w:p>
        </w:tc>
        <w:tc>
          <w:tcPr>
            <w:tcW w:w="1462" w:type="dxa"/>
          </w:tcPr>
          <w:p w:rsidR="00C92584" w:rsidRPr="00C92584" w:rsidRDefault="00C92584" w:rsidP="005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1C3144" w:themeColor="accent4" w:themeShade="80"/>
                <w:sz w:val="20"/>
                <w:szCs w:val="20"/>
              </w:rPr>
            </w:pPr>
            <w:r w:rsidRPr="00C92584">
              <w:rPr>
                <w:b/>
                <w:i/>
                <w:color w:val="1C3144" w:themeColor="accent4" w:themeShade="80"/>
                <w:sz w:val="20"/>
                <w:szCs w:val="20"/>
              </w:rPr>
              <w:t>OWY</w:t>
            </w:r>
          </w:p>
        </w:tc>
        <w:tc>
          <w:tcPr>
            <w:tcW w:w="1465" w:type="dxa"/>
          </w:tcPr>
          <w:p w:rsidR="00C92584" w:rsidRPr="00C92584" w:rsidRDefault="00C92584" w:rsidP="005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1C3144" w:themeColor="accent4" w:themeShade="80"/>
                <w:sz w:val="20"/>
                <w:szCs w:val="20"/>
              </w:rPr>
            </w:pPr>
            <w:r w:rsidRPr="00C92584">
              <w:rPr>
                <w:b/>
                <w:i/>
                <w:color w:val="1C3144" w:themeColor="accent4" w:themeShade="80"/>
                <w:sz w:val="20"/>
                <w:szCs w:val="20"/>
              </w:rPr>
              <w:t>Art by Me</w:t>
            </w:r>
          </w:p>
        </w:tc>
        <w:tc>
          <w:tcPr>
            <w:tcW w:w="1476" w:type="dxa"/>
          </w:tcPr>
          <w:p w:rsidR="00C92584" w:rsidRPr="00C92584" w:rsidRDefault="00C92584" w:rsidP="005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1C3144" w:themeColor="accent4" w:themeShade="80"/>
                <w:sz w:val="20"/>
                <w:szCs w:val="20"/>
              </w:rPr>
            </w:pPr>
            <w:r w:rsidRPr="00C92584">
              <w:rPr>
                <w:b/>
                <w:i/>
                <w:color w:val="1C3144" w:themeColor="accent4" w:themeShade="80"/>
                <w:sz w:val="20"/>
                <w:szCs w:val="20"/>
              </w:rPr>
              <w:t>Art to Remember</w:t>
            </w:r>
          </w:p>
        </w:tc>
        <w:tc>
          <w:tcPr>
            <w:tcW w:w="1464" w:type="dxa"/>
          </w:tcPr>
          <w:p w:rsidR="00C92584" w:rsidRPr="00C92584" w:rsidRDefault="00C92584" w:rsidP="005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1C3144" w:themeColor="accent4" w:themeShade="80"/>
                <w:sz w:val="20"/>
                <w:szCs w:val="20"/>
              </w:rPr>
            </w:pPr>
            <w:proofErr w:type="spellStart"/>
            <w:r w:rsidRPr="00C92584">
              <w:rPr>
                <w:b/>
                <w:i/>
                <w:color w:val="1C3144" w:themeColor="accent4" w:themeShade="80"/>
                <w:sz w:val="20"/>
                <w:szCs w:val="20"/>
              </w:rPr>
              <w:t>Artsonia</w:t>
            </w:r>
            <w:proofErr w:type="spellEnd"/>
          </w:p>
        </w:tc>
        <w:tc>
          <w:tcPr>
            <w:tcW w:w="1458" w:type="dxa"/>
          </w:tcPr>
          <w:p w:rsidR="00C92584" w:rsidRPr="00C92584" w:rsidRDefault="00C92584" w:rsidP="005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1C3144" w:themeColor="accent4" w:themeShade="80"/>
                <w:sz w:val="20"/>
                <w:szCs w:val="20"/>
              </w:rPr>
            </w:pPr>
            <w:r w:rsidRPr="00C92584">
              <w:rPr>
                <w:b/>
                <w:i/>
                <w:color w:val="1C3144" w:themeColor="accent4" w:themeShade="80"/>
                <w:sz w:val="20"/>
                <w:szCs w:val="20"/>
              </w:rPr>
              <w:t>Display my Art</w:t>
            </w:r>
          </w:p>
        </w:tc>
        <w:tc>
          <w:tcPr>
            <w:tcW w:w="1476" w:type="dxa"/>
          </w:tcPr>
          <w:p w:rsidR="00C92584" w:rsidRPr="00C92584" w:rsidRDefault="00C92584" w:rsidP="005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1C3144" w:themeColor="accent4" w:themeShade="80"/>
                <w:sz w:val="20"/>
                <w:szCs w:val="20"/>
              </w:rPr>
            </w:pPr>
            <w:r w:rsidRPr="00C92584">
              <w:rPr>
                <w:b/>
                <w:i/>
                <w:color w:val="1C3144" w:themeColor="accent4" w:themeShade="80"/>
                <w:sz w:val="20"/>
                <w:szCs w:val="20"/>
              </w:rPr>
              <w:t xml:space="preserve">Kids </w:t>
            </w:r>
            <w:proofErr w:type="spellStart"/>
            <w:r w:rsidRPr="00C92584">
              <w:rPr>
                <w:b/>
                <w:i/>
                <w:color w:val="1C3144" w:themeColor="accent4" w:themeShade="80"/>
                <w:sz w:val="20"/>
                <w:szCs w:val="20"/>
              </w:rPr>
              <w:t>Kreations</w:t>
            </w:r>
            <w:proofErr w:type="spellEnd"/>
          </w:p>
        </w:tc>
        <w:tc>
          <w:tcPr>
            <w:tcW w:w="1472" w:type="dxa"/>
          </w:tcPr>
          <w:p w:rsidR="00C92584" w:rsidRPr="00C92584" w:rsidRDefault="00C92584" w:rsidP="005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1C3144" w:themeColor="accent4" w:themeShade="80"/>
                <w:sz w:val="20"/>
                <w:szCs w:val="20"/>
              </w:rPr>
            </w:pPr>
            <w:r w:rsidRPr="00C92584">
              <w:rPr>
                <w:b/>
                <w:i/>
                <w:color w:val="1C3144" w:themeColor="accent4" w:themeShade="80"/>
                <w:sz w:val="20"/>
                <w:szCs w:val="20"/>
              </w:rPr>
              <w:t>Silver Graphics</w:t>
            </w:r>
          </w:p>
        </w:tc>
        <w:tc>
          <w:tcPr>
            <w:tcW w:w="1431" w:type="dxa"/>
          </w:tcPr>
          <w:p w:rsidR="00C92584" w:rsidRPr="00C92584" w:rsidRDefault="00C92584" w:rsidP="005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1C3144" w:themeColor="accent4" w:themeShade="80"/>
                <w:sz w:val="20"/>
                <w:szCs w:val="20"/>
              </w:rPr>
            </w:pPr>
            <w:r w:rsidRPr="00C92584">
              <w:rPr>
                <w:b/>
                <w:i/>
                <w:color w:val="1C3144" w:themeColor="accent4" w:themeShade="80"/>
                <w:sz w:val="20"/>
                <w:szCs w:val="20"/>
              </w:rPr>
              <w:t>Square 1</w:t>
            </w:r>
          </w:p>
        </w:tc>
        <w:tc>
          <w:tcPr>
            <w:tcW w:w="2049" w:type="dxa"/>
          </w:tcPr>
          <w:p w:rsidR="00C92584" w:rsidRPr="00C92584" w:rsidRDefault="00C92584" w:rsidP="005D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1C3144" w:themeColor="accent4" w:themeShade="80"/>
                <w:sz w:val="20"/>
                <w:szCs w:val="20"/>
              </w:rPr>
            </w:pPr>
            <w:proofErr w:type="spellStart"/>
            <w:r w:rsidRPr="00C92584">
              <w:rPr>
                <w:b/>
                <w:i/>
                <w:color w:val="1C3144" w:themeColor="accent4" w:themeShade="80"/>
                <w:sz w:val="20"/>
                <w:szCs w:val="20"/>
              </w:rPr>
              <w:t>Artware</w:t>
            </w:r>
            <w:proofErr w:type="spellEnd"/>
            <w:r w:rsidRPr="00C92584">
              <w:rPr>
                <w:b/>
                <w:i/>
                <w:color w:val="1C3144" w:themeColor="accent4" w:themeShade="80"/>
                <w:sz w:val="20"/>
                <w:szCs w:val="20"/>
              </w:rPr>
              <w:t xml:space="preserve"> by Me</w:t>
            </w:r>
          </w:p>
        </w:tc>
      </w:tr>
      <w:tr w:rsidR="000C0B42" w:rsidTr="009A37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C92584" w:rsidRPr="009A3703" w:rsidRDefault="00C92584">
            <w:pPr>
              <w:rPr>
                <w:b w:val="0"/>
                <w:i/>
                <w:color w:val="1C3144" w:themeColor="accent4" w:themeShade="80"/>
                <w:sz w:val="20"/>
                <w:szCs w:val="20"/>
              </w:rPr>
            </w:pPr>
            <w:r w:rsidRPr="009A3703">
              <w:rPr>
                <w:b w:val="0"/>
                <w:i/>
                <w:color w:val="1C3144" w:themeColor="accent4" w:themeShade="80"/>
                <w:sz w:val="20"/>
                <w:szCs w:val="20"/>
              </w:rPr>
              <w:t>Profit</w:t>
            </w:r>
          </w:p>
        </w:tc>
        <w:tc>
          <w:tcPr>
            <w:tcW w:w="1462" w:type="dxa"/>
          </w:tcPr>
          <w:p w:rsidR="00C92584" w:rsidRDefault="00C92584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33%</w:t>
            </w:r>
          </w:p>
          <w:p w:rsidR="00C92584" w:rsidRPr="00D87556" w:rsidRDefault="00C92584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50% </w:t>
            </w:r>
            <w:proofErr w:type="spellStart"/>
            <w:r>
              <w:rPr>
                <w:sz w:val="16"/>
                <w:szCs w:val="16"/>
              </w:rPr>
              <w:t>TWall</w:t>
            </w:r>
            <w:proofErr w:type="spellEnd"/>
          </w:p>
        </w:tc>
        <w:tc>
          <w:tcPr>
            <w:tcW w:w="1465" w:type="dxa"/>
          </w:tcPr>
          <w:p w:rsidR="00C92584" w:rsidRPr="00D87556" w:rsidRDefault="00C92584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D87556">
              <w:rPr>
                <w:sz w:val="16"/>
                <w:szCs w:val="16"/>
              </w:rPr>
              <w:t>%</w:t>
            </w:r>
          </w:p>
        </w:tc>
        <w:tc>
          <w:tcPr>
            <w:tcW w:w="1476" w:type="dxa"/>
          </w:tcPr>
          <w:p w:rsidR="00C92584" w:rsidRPr="00D87556" w:rsidRDefault="00C92584" w:rsidP="00E042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33%</w:t>
            </w:r>
            <w:r w:rsidR="00DA148E">
              <w:rPr>
                <w:sz w:val="16"/>
                <w:szCs w:val="16"/>
              </w:rPr>
              <w:t xml:space="preserve">, </w:t>
            </w:r>
            <w:r w:rsidR="00987A54">
              <w:rPr>
                <w:sz w:val="16"/>
                <w:szCs w:val="16"/>
              </w:rPr>
              <w:t>base, option to change</w:t>
            </w:r>
          </w:p>
        </w:tc>
        <w:tc>
          <w:tcPr>
            <w:tcW w:w="1464" w:type="dxa"/>
          </w:tcPr>
          <w:p w:rsidR="00C92584" w:rsidRPr="00D87556" w:rsidRDefault="00DA148E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DA148E">
              <w:rPr>
                <w:sz w:val="16"/>
                <w:szCs w:val="16"/>
              </w:rPr>
              <w:t xml:space="preserve">Teachers earn 20% on every keepsake order. Teachers can choose to receive the funds in the form of a check, or in the form of an Amazon, </w:t>
            </w:r>
            <w:proofErr w:type="spellStart"/>
            <w:r w:rsidRPr="00DA148E">
              <w:rPr>
                <w:sz w:val="16"/>
                <w:szCs w:val="16"/>
              </w:rPr>
              <w:t>Artsonia</w:t>
            </w:r>
            <w:proofErr w:type="spellEnd"/>
            <w:r w:rsidRPr="00DA148E">
              <w:rPr>
                <w:sz w:val="16"/>
                <w:szCs w:val="16"/>
              </w:rPr>
              <w:t xml:space="preserve"> or Dick </w:t>
            </w:r>
            <w:proofErr w:type="spellStart"/>
            <w:r w:rsidRPr="00DA148E">
              <w:rPr>
                <w:sz w:val="16"/>
                <w:szCs w:val="16"/>
              </w:rPr>
              <w:t>Blick</w:t>
            </w:r>
            <w:proofErr w:type="spellEnd"/>
            <w:r w:rsidRPr="00DA148E">
              <w:rPr>
                <w:sz w:val="16"/>
                <w:szCs w:val="16"/>
              </w:rPr>
              <w:t xml:space="preserve"> gift card.</w:t>
            </w:r>
          </w:p>
        </w:tc>
        <w:tc>
          <w:tcPr>
            <w:tcW w:w="1458" w:type="dxa"/>
          </w:tcPr>
          <w:p w:rsidR="00C92584" w:rsidRPr="00D87556" w:rsidRDefault="00C92584" w:rsidP="009E4D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30%</w:t>
            </w:r>
            <w:r w:rsidR="009E4DA5">
              <w:rPr>
                <w:sz w:val="16"/>
                <w:szCs w:val="16"/>
              </w:rPr>
              <w:t xml:space="preserve"> base, option to change</w:t>
            </w:r>
          </w:p>
        </w:tc>
        <w:tc>
          <w:tcPr>
            <w:tcW w:w="1476" w:type="dxa"/>
          </w:tcPr>
          <w:p w:rsidR="00C92584" w:rsidRPr="00D87556" w:rsidRDefault="00C92584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35%</w:t>
            </w:r>
          </w:p>
        </w:tc>
        <w:tc>
          <w:tcPr>
            <w:tcW w:w="1472" w:type="dxa"/>
          </w:tcPr>
          <w:p w:rsidR="00C92584" w:rsidRDefault="00987A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33% with option to set your own. </w:t>
            </w:r>
          </w:p>
          <w:p w:rsidR="00987A54" w:rsidRPr="00D87556" w:rsidRDefault="00987A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987A54">
              <w:rPr>
                <w:sz w:val="16"/>
                <w:szCs w:val="16"/>
              </w:rPr>
              <w:t>In addition, you are able to earn 5% off your invoice by meeting certain benchmarks</w:t>
            </w:r>
            <w:r>
              <w:rPr>
                <w:sz w:val="16"/>
                <w:szCs w:val="16"/>
              </w:rPr>
              <w:t>”</w:t>
            </w:r>
          </w:p>
        </w:tc>
        <w:tc>
          <w:tcPr>
            <w:tcW w:w="1431" w:type="dxa"/>
          </w:tcPr>
          <w:p w:rsidR="00C92584" w:rsidRPr="00D87556" w:rsidRDefault="00DA14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33%,  “38% when certain benchmarks are achieved”</w:t>
            </w:r>
          </w:p>
          <w:p w:rsidR="00C92584" w:rsidRPr="00D87556" w:rsidRDefault="00C925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49" w:type="dxa"/>
          </w:tcPr>
          <w:p w:rsidR="00C92584" w:rsidRDefault="00C925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35% Basic</w:t>
            </w:r>
          </w:p>
          <w:p w:rsidR="00C92584" w:rsidRPr="00D87556" w:rsidRDefault="00C925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38% Direct to Door</w:t>
            </w:r>
          </w:p>
        </w:tc>
      </w:tr>
      <w:tr w:rsidR="000C0B42" w:rsidTr="009A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C92584" w:rsidRPr="009A3703" w:rsidRDefault="00C92584" w:rsidP="002C1DC7">
            <w:pPr>
              <w:rPr>
                <w:b w:val="0"/>
                <w:i/>
                <w:color w:val="1C3144" w:themeColor="accent4" w:themeShade="80"/>
                <w:sz w:val="20"/>
                <w:szCs w:val="20"/>
              </w:rPr>
            </w:pPr>
            <w:r w:rsidRPr="009A3703">
              <w:rPr>
                <w:b w:val="0"/>
                <w:i/>
                <w:color w:val="1C3144" w:themeColor="accent4" w:themeShade="80"/>
                <w:sz w:val="20"/>
                <w:szCs w:val="20"/>
              </w:rPr>
              <w:t>Free promotional items</w:t>
            </w:r>
          </w:p>
        </w:tc>
        <w:tc>
          <w:tcPr>
            <w:tcW w:w="1462" w:type="dxa"/>
          </w:tcPr>
          <w:p w:rsidR="00C92584" w:rsidRPr="00D87556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Kit &amp; posters samples if choose</w:t>
            </w:r>
          </w:p>
        </w:tc>
        <w:tc>
          <w:tcPr>
            <w:tcW w:w="1465" w:type="dxa"/>
          </w:tcPr>
          <w:p w:rsidR="00C92584" w:rsidRPr="00D87556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Promotional kit &amp; posters</w:t>
            </w:r>
          </w:p>
        </w:tc>
        <w:tc>
          <w:tcPr>
            <w:tcW w:w="1476" w:type="dxa"/>
          </w:tcPr>
          <w:p w:rsidR="00C92584" w:rsidRPr="00D87556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Products, posters &amp; flyers</w:t>
            </w:r>
          </w:p>
        </w:tc>
        <w:tc>
          <w:tcPr>
            <w:tcW w:w="1464" w:type="dxa"/>
          </w:tcPr>
          <w:p w:rsidR="00C92584" w:rsidRPr="00D87556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C92584" w:rsidRPr="00D87556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Samples</w:t>
            </w:r>
            <w:r w:rsidR="009E4DA5">
              <w:rPr>
                <w:sz w:val="16"/>
                <w:szCs w:val="16"/>
              </w:rPr>
              <w:t xml:space="preserve"> &amp; posters</w:t>
            </w:r>
          </w:p>
        </w:tc>
        <w:tc>
          <w:tcPr>
            <w:tcW w:w="1476" w:type="dxa"/>
          </w:tcPr>
          <w:p w:rsidR="00C92584" w:rsidRPr="00D87556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X</w:t>
            </w:r>
          </w:p>
        </w:tc>
        <w:tc>
          <w:tcPr>
            <w:tcW w:w="1472" w:type="dxa"/>
          </w:tcPr>
          <w:p w:rsidR="00987A54" w:rsidRPr="00D87556" w:rsidRDefault="00987A54" w:rsidP="0098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87A54">
              <w:rPr>
                <w:sz w:val="16"/>
                <w:szCs w:val="16"/>
              </w:rPr>
              <w:t xml:space="preserve">send you product samples, which must be returned at the end of the fundraiser in good condition. The teacher is responsible for the cost of shipping samples back </w:t>
            </w:r>
          </w:p>
        </w:tc>
        <w:tc>
          <w:tcPr>
            <w:tcW w:w="1431" w:type="dxa"/>
          </w:tcPr>
          <w:p w:rsidR="00C92584" w:rsidRPr="00D87556" w:rsidRDefault="00C92584" w:rsidP="00C43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Products &amp; posters</w:t>
            </w:r>
          </w:p>
        </w:tc>
        <w:tc>
          <w:tcPr>
            <w:tcW w:w="2049" w:type="dxa"/>
          </w:tcPr>
          <w:p w:rsidR="00C92584" w:rsidRDefault="00C92584" w:rsidP="00C43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C0B42" w:rsidTr="009A37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C92584" w:rsidRPr="009A3703" w:rsidRDefault="00C92584">
            <w:pPr>
              <w:rPr>
                <w:b w:val="0"/>
                <w:i/>
                <w:color w:val="1C3144" w:themeColor="accent4" w:themeShade="80"/>
                <w:sz w:val="20"/>
                <w:szCs w:val="20"/>
              </w:rPr>
            </w:pPr>
            <w:r w:rsidRPr="009A3703">
              <w:rPr>
                <w:b w:val="0"/>
                <w:i/>
                <w:color w:val="1C3144" w:themeColor="accent4" w:themeShade="80"/>
                <w:sz w:val="20"/>
                <w:szCs w:val="20"/>
              </w:rPr>
              <w:t>Artwork labels</w:t>
            </w:r>
          </w:p>
        </w:tc>
        <w:tc>
          <w:tcPr>
            <w:tcW w:w="1462" w:type="dxa"/>
          </w:tcPr>
          <w:p w:rsidR="00C92584" w:rsidRPr="00D87556" w:rsidRDefault="00C92584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For- gallery</w:t>
            </w:r>
          </w:p>
        </w:tc>
        <w:tc>
          <w:tcPr>
            <w:tcW w:w="1465" w:type="dxa"/>
          </w:tcPr>
          <w:p w:rsidR="00C92584" w:rsidRPr="00D87556" w:rsidRDefault="00C92584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C92584" w:rsidRPr="00D87556" w:rsidRDefault="00DA148E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pre-made student labels</w:t>
            </w:r>
          </w:p>
        </w:tc>
        <w:tc>
          <w:tcPr>
            <w:tcW w:w="1464" w:type="dxa"/>
          </w:tcPr>
          <w:p w:rsidR="00C92584" w:rsidRPr="00D87556" w:rsidRDefault="00C92584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C92584" w:rsidRPr="00D87556" w:rsidRDefault="009E4DA5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NO-offer preprinted paper option</w:t>
            </w:r>
          </w:p>
        </w:tc>
        <w:tc>
          <w:tcPr>
            <w:tcW w:w="1476" w:type="dxa"/>
          </w:tcPr>
          <w:p w:rsidR="00C92584" w:rsidRPr="00D87556" w:rsidRDefault="00C92584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No</w:t>
            </w:r>
          </w:p>
        </w:tc>
        <w:tc>
          <w:tcPr>
            <w:tcW w:w="1472" w:type="dxa"/>
          </w:tcPr>
          <w:p w:rsidR="00C92584" w:rsidRPr="00D87556" w:rsidRDefault="00C925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No</w:t>
            </w:r>
          </w:p>
        </w:tc>
        <w:tc>
          <w:tcPr>
            <w:tcW w:w="1431" w:type="dxa"/>
          </w:tcPr>
          <w:p w:rsidR="00C92584" w:rsidRPr="00D87556" w:rsidRDefault="00C925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No</w:t>
            </w:r>
          </w:p>
        </w:tc>
        <w:tc>
          <w:tcPr>
            <w:tcW w:w="2049" w:type="dxa"/>
          </w:tcPr>
          <w:p w:rsidR="00C92584" w:rsidRPr="00D87556" w:rsidRDefault="00C925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C0B42" w:rsidTr="009A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C92584" w:rsidRPr="009A3703" w:rsidRDefault="00C92584">
            <w:pPr>
              <w:rPr>
                <w:b w:val="0"/>
                <w:i/>
                <w:color w:val="1C3144" w:themeColor="accent4" w:themeShade="80"/>
                <w:sz w:val="20"/>
                <w:szCs w:val="20"/>
              </w:rPr>
            </w:pPr>
            <w:r w:rsidRPr="009A3703">
              <w:rPr>
                <w:b w:val="0"/>
                <w:i/>
                <w:color w:val="1C3144" w:themeColor="accent4" w:themeShade="80"/>
                <w:sz w:val="20"/>
                <w:szCs w:val="20"/>
              </w:rPr>
              <w:t>Customized DFL letter</w:t>
            </w:r>
          </w:p>
        </w:tc>
        <w:tc>
          <w:tcPr>
            <w:tcW w:w="1462" w:type="dxa"/>
          </w:tcPr>
          <w:p w:rsidR="00C92584" w:rsidRPr="00D87556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X</w:t>
            </w:r>
          </w:p>
        </w:tc>
        <w:tc>
          <w:tcPr>
            <w:tcW w:w="1465" w:type="dxa"/>
          </w:tcPr>
          <w:p w:rsidR="00C92584" w:rsidRPr="00D87556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Provided- not sure if customized</w:t>
            </w:r>
          </w:p>
        </w:tc>
        <w:tc>
          <w:tcPr>
            <w:tcW w:w="1476" w:type="dxa"/>
          </w:tcPr>
          <w:p w:rsidR="00C92584" w:rsidRPr="00D87556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X</w:t>
            </w:r>
          </w:p>
        </w:tc>
        <w:tc>
          <w:tcPr>
            <w:tcW w:w="1464" w:type="dxa"/>
          </w:tcPr>
          <w:p w:rsidR="00C92584" w:rsidRPr="00D87556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No</w:t>
            </w:r>
          </w:p>
        </w:tc>
        <w:tc>
          <w:tcPr>
            <w:tcW w:w="1458" w:type="dxa"/>
          </w:tcPr>
          <w:p w:rsidR="00C92584" w:rsidRPr="00D87556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76" w:type="dxa"/>
          </w:tcPr>
          <w:p w:rsidR="00C92584" w:rsidRPr="00D87556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Online letter generator</w:t>
            </w:r>
          </w:p>
        </w:tc>
        <w:tc>
          <w:tcPr>
            <w:tcW w:w="1472" w:type="dxa"/>
          </w:tcPr>
          <w:p w:rsidR="00C92584" w:rsidRPr="00D87556" w:rsidRDefault="00C92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1" w:type="dxa"/>
          </w:tcPr>
          <w:p w:rsidR="00C92584" w:rsidRPr="00D87556" w:rsidRDefault="00C92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 xml:space="preserve">X </w:t>
            </w:r>
          </w:p>
        </w:tc>
        <w:tc>
          <w:tcPr>
            <w:tcW w:w="2049" w:type="dxa"/>
          </w:tcPr>
          <w:p w:rsidR="00C92584" w:rsidRPr="00D87556" w:rsidRDefault="00C92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C0B42" w:rsidTr="009A37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C92584" w:rsidRPr="009A3703" w:rsidRDefault="00C92584">
            <w:pPr>
              <w:rPr>
                <w:b w:val="0"/>
                <w:i/>
                <w:color w:val="1C3144" w:themeColor="accent4" w:themeShade="80"/>
                <w:sz w:val="20"/>
                <w:szCs w:val="20"/>
              </w:rPr>
            </w:pPr>
            <w:r w:rsidRPr="009A3703">
              <w:rPr>
                <w:b w:val="0"/>
                <w:i/>
                <w:color w:val="1C3144" w:themeColor="accent4" w:themeShade="80"/>
                <w:sz w:val="20"/>
                <w:szCs w:val="20"/>
              </w:rPr>
              <w:t>Spanish Avail?</w:t>
            </w:r>
          </w:p>
        </w:tc>
        <w:tc>
          <w:tcPr>
            <w:tcW w:w="1462" w:type="dxa"/>
          </w:tcPr>
          <w:p w:rsidR="00C92584" w:rsidRPr="00D87556" w:rsidRDefault="00C92584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65" w:type="dxa"/>
          </w:tcPr>
          <w:p w:rsidR="00C92584" w:rsidRPr="00D87556" w:rsidRDefault="00C92584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C92584" w:rsidRPr="00D87556" w:rsidRDefault="00C92584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64" w:type="dxa"/>
          </w:tcPr>
          <w:p w:rsidR="00C92584" w:rsidRPr="00D87556" w:rsidRDefault="00C92584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C92584" w:rsidRDefault="00C92584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C92584" w:rsidRPr="00D87556" w:rsidRDefault="00C92584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:rsidR="00C92584" w:rsidRPr="00D87556" w:rsidRDefault="00C925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1" w:type="dxa"/>
          </w:tcPr>
          <w:p w:rsidR="00C92584" w:rsidRPr="00D87556" w:rsidRDefault="00C925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049" w:type="dxa"/>
          </w:tcPr>
          <w:p w:rsidR="00C92584" w:rsidRDefault="00C925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C0B42" w:rsidTr="009A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C92584" w:rsidRPr="009A3703" w:rsidRDefault="00C92584">
            <w:pPr>
              <w:rPr>
                <w:b w:val="0"/>
                <w:i/>
                <w:color w:val="1C3144" w:themeColor="accent4" w:themeShade="80"/>
                <w:sz w:val="20"/>
                <w:szCs w:val="20"/>
              </w:rPr>
            </w:pPr>
            <w:r w:rsidRPr="009A3703">
              <w:rPr>
                <w:b w:val="0"/>
                <w:i/>
                <w:color w:val="1C3144" w:themeColor="accent4" w:themeShade="80"/>
                <w:sz w:val="20"/>
                <w:szCs w:val="20"/>
              </w:rPr>
              <w:t>Social media-</w:t>
            </w:r>
          </w:p>
          <w:p w:rsidR="00C92584" w:rsidRPr="009A3703" w:rsidRDefault="00C92584">
            <w:pPr>
              <w:rPr>
                <w:b w:val="0"/>
                <w:i/>
                <w:color w:val="1C3144" w:themeColor="accent4" w:themeShade="80"/>
                <w:sz w:val="20"/>
                <w:szCs w:val="20"/>
              </w:rPr>
            </w:pPr>
          </w:p>
        </w:tc>
        <w:tc>
          <w:tcPr>
            <w:tcW w:w="1462" w:type="dxa"/>
          </w:tcPr>
          <w:p w:rsidR="00C92584" w:rsidRPr="00D87556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FB, Twitter, pinterest, G+</w:t>
            </w:r>
          </w:p>
        </w:tc>
        <w:tc>
          <w:tcPr>
            <w:tcW w:w="1465" w:type="dxa"/>
          </w:tcPr>
          <w:p w:rsidR="00C92584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FB</w:t>
            </w:r>
          </w:p>
          <w:p w:rsidR="00C92584" w:rsidRPr="00C360DB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Last post 2012</w:t>
            </w:r>
          </w:p>
        </w:tc>
        <w:tc>
          <w:tcPr>
            <w:tcW w:w="1476" w:type="dxa"/>
          </w:tcPr>
          <w:p w:rsidR="00C92584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FB, Pinterest, you tube</w:t>
            </w:r>
          </w:p>
          <w:p w:rsidR="00C92584" w:rsidRPr="00C660ED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Last post was April</w:t>
            </w:r>
          </w:p>
        </w:tc>
        <w:tc>
          <w:tcPr>
            <w:tcW w:w="1464" w:type="dxa"/>
          </w:tcPr>
          <w:p w:rsidR="00C92584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FB, Twitter, Pinterest</w:t>
            </w:r>
          </w:p>
          <w:p w:rsidR="00C92584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92584" w:rsidRPr="00D87556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660ED">
              <w:rPr>
                <w:b/>
                <w:sz w:val="16"/>
                <w:szCs w:val="16"/>
              </w:rPr>
              <w:t>*Active User</w:t>
            </w:r>
          </w:p>
        </w:tc>
        <w:tc>
          <w:tcPr>
            <w:tcW w:w="1458" w:type="dxa"/>
          </w:tcPr>
          <w:p w:rsidR="00C92584" w:rsidRPr="00D87556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C92584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92584" w:rsidRPr="00D87556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:rsidR="00C92584" w:rsidRDefault="00C92584" w:rsidP="00C13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FB,G+, twitter, Pinterest</w:t>
            </w:r>
          </w:p>
          <w:p w:rsidR="00C92584" w:rsidRDefault="00C92584" w:rsidP="00C13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92584" w:rsidRPr="00D87556" w:rsidRDefault="00C92584" w:rsidP="00C13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660ED">
              <w:rPr>
                <w:b/>
                <w:sz w:val="16"/>
                <w:szCs w:val="16"/>
              </w:rPr>
              <w:t>*Active User</w:t>
            </w:r>
          </w:p>
        </w:tc>
        <w:tc>
          <w:tcPr>
            <w:tcW w:w="1431" w:type="dxa"/>
          </w:tcPr>
          <w:p w:rsidR="00C92584" w:rsidRDefault="00C92584" w:rsidP="00C13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660ED">
              <w:rPr>
                <w:sz w:val="16"/>
                <w:szCs w:val="16"/>
              </w:rPr>
              <w:t xml:space="preserve">FB, Twitter, </w:t>
            </w:r>
            <w:proofErr w:type="spellStart"/>
            <w:r w:rsidRPr="00D87556">
              <w:rPr>
                <w:sz w:val="16"/>
                <w:szCs w:val="16"/>
              </w:rPr>
              <w:t>Linkedin</w:t>
            </w:r>
            <w:proofErr w:type="spellEnd"/>
            <w:r w:rsidRPr="00D87556">
              <w:rPr>
                <w:sz w:val="16"/>
                <w:szCs w:val="16"/>
              </w:rPr>
              <w:t xml:space="preserve">, you tube, </w:t>
            </w:r>
            <w:proofErr w:type="spellStart"/>
            <w:r w:rsidRPr="00D87556">
              <w:rPr>
                <w:sz w:val="16"/>
                <w:szCs w:val="16"/>
              </w:rPr>
              <w:t>pinterest</w:t>
            </w:r>
            <w:proofErr w:type="spellEnd"/>
          </w:p>
          <w:p w:rsidR="00C92584" w:rsidRPr="00C660ED" w:rsidRDefault="00C92584" w:rsidP="00C13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660ED">
              <w:rPr>
                <w:b/>
                <w:sz w:val="16"/>
                <w:szCs w:val="16"/>
              </w:rPr>
              <w:t>*Active User</w:t>
            </w:r>
          </w:p>
        </w:tc>
        <w:tc>
          <w:tcPr>
            <w:tcW w:w="2049" w:type="dxa"/>
          </w:tcPr>
          <w:p w:rsidR="00C92584" w:rsidRPr="00C660ED" w:rsidRDefault="00C92584" w:rsidP="00C13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C0B42" w:rsidTr="009A37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C92584" w:rsidRPr="009A3703" w:rsidRDefault="00C92584">
            <w:pPr>
              <w:rPr>
                <w:b w:val="0"/>
                <w:i/>
                <w:color w:val="1C3144" w:themeColor="accent4" w:themeShade="80"/>
                <w:sz w:val="20"/>
                <w:szCs w:val="20"/>
              </w:rPr>
            </w:pPr>
            <w:r w:rsidRPr="009A3703">
              <w:rPr>
                <w:b w:val="0"/>
                <w:i/>
                <w:color w:val="1C3144" w:themeColor="accent4" w:themeShade="80"/>
                <w:sz w:val="20"/>
                <w:szCs w:val="20"/>
              </w:rPr>
              <w:t>Blog</w:t>
            </w:r>
          </w:p>
        </w:tc>
        <w:tc>
          <w:tcPr>
            <w:tcW w:w="1462" w:type="dxa"/>
          </w:tcPr>
          <w:p w:rsidR="00C92584" w:rsidRPr="00D87556" w:rsidRDefault="00C92584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X</w:t>
            </w:r>
          </w:p>
        </w:tc>
        <w:tc>
          <w:tcPr>
            <w:tcW w:w="1465" w:type="dxa"/>
          </w:tcPr>
          <w:p w:rsidR="00C92584" w:rsidRPr="00D87556" w:rsidRDefault="00C92584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C92584" w:rsidRPr="00D87556" w:rsidRDefault="00C92584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X</w:t>
            </w:r>
          </w:p>
        </w:tc>
        <w:tc>
          <w:tcPr>
            <w:tcW w:w="1464" w:type="dxa"/>
          </w:tcPr>
          <w:p w:rsidR="00C92584" w:rsidRPr="00D87556" w:rsidRDefault="00C92584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C92584" w:rsidRPr="00D87556" w:rsidRDefault="00C92584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C92584" w:rsidRPr="00D87556" w:rsidRDefault="00C92584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:rsidR="00C92584" w:rsidRPr="00D87556" w:rsidRDefault="00C92584" w:rsidP="00987A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X</w:t>
            </w:r>
          </w:p>
        </w:tc>
        <w:tc>
          <w:tcPr>
            <w:tcW w:w="1431" w:type="dxa"/>
          </w:tcPr>
          <w:p w:rsidR="00C92584" w:rsidRPr="00D87556" w:rsidRDefault="00C925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Fundraiser Blog</w:t>
            </w:r>
          </w:p>
        </w:tc>
        <w:tc>
          <w:tcPr>
            <w:tcW w:w="2049" w:type="dxa"/>
          </w:tcPr>
          <w:p w:rsidR="00C92584" w:rsidRDefault="00C925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C0B42" w:rsidTr="009A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C92584" w:rsidRPr="009A3703" w:rsidRDefault="00C92584">
            <w:pPr>
              <w:rPr>
                <w:b w:val="0"/>
                <w:i/>
                <w:color w:val="1C3144" w:themeColor="accent4" w:themeShade="80"/>
                <w:sz w:val="20"/>
                <w:szCs w:val="20"/>
              </w:rPr>
            </w:pPr>
            <w:bookmarkStart w:id="0" w:name="_GoBack" w:colFirst="5" w:colLast="5"/>
            <w:r w:rsidRPr="009A3703">
              <w:rPr>
                <w:b w:val="0"/>
                <w:i/>
                <w:color w:val="1C3144" w:themeColor="accent4" w:themeShade="80"/>
                <w:sz w:val="20"/>
                <w:szCs w:val="20"/>
              </w:rPr>
              <w:t># Programs</w:t>
            </w:r>
          </w:p>
        </w:tc>
        <w:tc>
          <w:tcPr>
            <w:tcW w:w="1462" w:type="dxa"/>
          </w:tcPr>
          <w:p w:rsidR="00C92584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-OP</w:t>
            </w:r>
          </w:p>
          <w:p w:rsidR="00C92584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-SBYB</w:t>
            </w:r>
          </w:p>
          <w:p w:rsidR="00C92584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-Tile wall</w:t>
            </w:r>
          </w:p>
          <w:p w:rsidR="00C92584" w:rsidRPr="00D87556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-Gallery</w:t>
            </w:r>
          </w:p>
        </w:tc>
        <w:tc>
          <w:tcPr>
            <w:tcW w:w="1465" w:type="dxa"/>
          </w:tcPr>
          <w:p w:rsidR="00C92584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-Preview </w:t>
            </w:r>
            <w:proofErr w:type="spellStart"/>
            <w:r>
              <w:rPr>
                <w:sz w:val="16"/>
                <w:szCs w:val="16"/>
              </w:rPr>
              <w:t>Prgrm</w:t>
            </w:r>
            <w:proofErr w:type="spellEnd"/>
            <w:r>
              <w:rPr>
                <w:sz w:val="16"/>
                <w:szCs w:val="16"/>
              </w:rPr>
              <w:t>. 8-10 weeks</w:t>
            </w:r>
          </w:p>
          <w:p w:rsidR="00C92584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-Artwork </w:t>
            </w:r>
            <w:proofErr w:type="spellStart"/>
            <w:r>
              <w:rPr>
                <w:sz w:val="16"/>
                <w:szCs w:val="16"/>
              </w:rPr>
              <w:t>Prgrm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92584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4-6 </w:t>
            </w:r>
            <w:proofErr w:type="spellStart"/>
            <w:r>
              <w:rPr>
                <w:sz w:val="16"/>
                <w:szCs w:val="16"/>
              </w:rPr>
              <w:t>wks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92584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-Family Art Nt.</w:t>
            </w:r>
          </w:p>
          <w:p w:rsidR="00C92584" w:rsidRPr="00D87556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-Tile Wall</w:t>
            </w:r>
          </w:p>
        </w:tc>
        <w:tc>
          <w:tcPr>
            <w:tcW w:w="1476" w:type="dxa"/>
          </w:tcPr>
          <w:p w:rsidR="00C92584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-Keepsake Program ~ 22 days</w:t>
            </w:r>
            <w:r>
              <w:rPr>
                <w:sz w:val="16"/>
                <w:szCs w:val="16"/>
              </w:rPr>
              <w:br/>
              <w:t>-Legacy wall Program</w:t>
            </w:r>
          </w:p>
          <w:p w:rsidR="00C92584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92584" w:rsidRPr="00D87556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64" w:type="dxa"/>
          </w:tcPr>
          <w:p w:rsidR="00C92584" w:rsidRPr="00D87556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program</w:t>
            </w:r>
          </w:p>
        </w:tc>
        <w:tc>
          <w:tcPr>
            <w:tcW w:w="1458" w:type="dxa"/>
          </w:tcPr>
          <w:p w:rsidR="00C92584" w:rsidRPr="00D87556" w:rsidRDefault="009E4DA5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Online, paper or phone ordering option.</w:t>
            </w:r>
          </w:p>
        </w:tc>
        <w:tc>
          <w:tcPr>
            <w:tcW w:w="1476" w:type="dxa"/>
          </w:tcPr>
          <w:p w:rsidR="00C92584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-Free Sticker </w:t>
            </w:r>
            <w:proofErr w:type="spellStart"/>
            <w:r>
              <w:rPr>
                <w:sz w:val="16"/>
                <w:szCs w:val="16"/>
              </w:rPr>
              <w:t>Prg</w:t>
            </w:r>
            <w:proofErr w:type="spellEnd"/>
          </w:p>
          <w:p w:rsidR="00C92584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10-12weeks</w:t>
            </w:r>
          </w:p>
          <w:p w:rsidR="00C92584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 for orders</w:t>
            </w:r>
          </w:p>
          <w:p w:rsidR="00C92584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-Send home Art</w:t>
            </w:r>
          </w:p>
          <w:p w:rsidR="00C92584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8-10 weeks</w:t>
            </w:r>
          </w:p>
          <w:p w:rsidR="00C92584" w:rsidRPr="00D87556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4-6 for orders</w:t>
            </w:r>
          </w:p>
        </w:tc>
        <w:tc>
          <w:tcPr>
            <w:tcW w:w="1472" w:type="dxa"/>
          </w:tcPr>
          <w:p w:rsidR="00C92584" w:rsidRDefault="00C92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-Art fundraiser</w:t>
            </w:r>
          </w:p>
          <w:p w:rsidR="00C92584" w:rsidRDefault="00C92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-Express program</w:t>
            </w:r>
          </w:p>
          <w:p w:rsidR="00C92584" w:rsidRDefault="00C92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-Tile Wall</w:t>
            </w:r>
          </w:p>
          <w:p w:rsidR="00C92584" w:rsidRPr="00D87556" w:rsidRDefault="00C92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-Online Gallery</w:t>
            </w:r>
          </w:p>
        </w:tc>
        <w:tc>
          <w:tcPr>
            <w:tcW w:w="1431" w:type="dxa"/>
          </w:tcPr>
          <w:p w:rsidR="00C92584" w:rsidRDefault="00C92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-Stickers</w:t>
            </w:r>
          </w:p>
          <w:p w:rsidR="00C92584" w:rsidRDefault="00C92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-Great wall of art</w:t>
            </w:r>
          </w:p>
          <w:p w:rsidR="00C92584" w:rsidRDefault="00C92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-FastTrack</w:t>
            </w:r>
          </w:p>
          <w:p w:rsidR="00C92584" w:rsidRDefault="00C92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92584" w:rsidRPr="00D87556" w:rsidRDefault="00C92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49" w:type="dxa"/>
          </w:tcPr>
          <w:p w:rsidR="00C92584" w:rsidRDefault="00C92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bookmarkEnd w:id="0"/>
      <w:tr w:rsidR="000C0B42" w:rsidTr="009A37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C92584" w:rsidRPr="009A3703" w:rsidRDefault="00C92584">
            <w:pPr>
              <w:rPr>
                <w:b w:val="0"/>
                <w:i/>
                <w:color w:val="1C3144" w:themeColor="accent4" w:themeShade="80"/>
                <w:sz w:val="20"/>
                <w:szCs w:val="20"/>
              </w:rPr>
            </w:pPr>
            <w:r w:rsidRPr="009A3703">
              <w:rPr>
                <w:b w:val="0"/>
                <w:i/>
                <w:color w:val="1C3144" w:themeColor="accent4" w:themeShade="80"/>
                <w:sz w:val="20"/>
                <w:szCs w:val="20"/>
              </w:rPr>
              <w:t xml:space="preserve">Online </w:t>
            </w:r>
            <w:r w:rsidRPr="009A3703">
              <w:rPr>
                <w:b w:val="0"/>
                <w:i/>
                <w:color w:val="1C3144" w:themeColor="accent4" w:themeShade="80"/>
                <w:sz w:val="20"/>
                <w:szCs w:val="20"/>
              </w:rPr>
              <w:lastRenderedPageBreak/>
              <w:t>Ordering</w:t>
            </w:r>
          </w:p>
        </w:tc>
        <w:tc>
          <w:tcPr>
            <w:tcW w:w="1462" w:type="dxa"/>
          </w:tcPr>
          <w:p w:rsidR="00C92584" w:rsidRPr="00D87556" w:rsidRDefault="00C92584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1465" w:type="dxa"/>
          </w:tcPr>
          <w:p w:rsidR="00C92584" w:rsidRPr="00D87556" w:rsidRDefault="00C92584" w:rsidP="00C925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76" w:type="dxa"/>
          </w:tcPr>
          <w:p w:rsidR="00C92584" w:rsidRPr="00D87556" w:rsidRDefault="00C92584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No</w:t>
            </w:r>
          </w:p>
        </w:tc>
        <w:tc>
          <w:tcPr>
            <w:tcW w:w="1464" w:type="dxa"/>
          </w:tcPr>
          <w:p w:rsidR="00C92584" w:rsidRDefault="00C92584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X</w:t>
            </w:r>
          </w:p>
          <w:p w:rsidR="00DA148E" w:rsidRPr="00D87556" w:rsidRDefault="00DA148E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Mobile App feature</w:t>
            </w:r>
          </w:p>
        </w:tc>
        <w:tc>
          <w:tcPr>
            <w:tcW w:w="1458" w:type="dxa"/>
          </w:tcPr>
          <w:p w:rsidR="00C92584" w:rsidRPr="00D87556" w:rsidRDefault="00C92584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1476" w:type="dxa"/>
          </w:tcPr>
          <w:p w:rsidR="00C92584" w:rsidRPr="00D87556" w:rsidRDefault="00C92584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“check back </w:t>
            </w:r>
            <w:r>
              <w:rPr>
                <w:sz w:val="16"/>
                <w:szCs w:val="16"/>
              </w:rPr>
              <w:lastRenderedPageBreak/>
              <w:t>soon”  on website</w:t>
            </w:r>
          </w:p>
        </w:tc>
        <w:tc>
          <w:tcPr>
            <w:tcW w:w="1472" w:type="dxa"/>
          </w:tcPr>
          <w:p w:rsidR="00C92584" w:rsidRPr="00D87556" w:rsidRDefault="00987A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X-</w:t>
            </w:r>
            <w:r>
              <w:t xml:space="preserve"> </w:t>
            </w:r>
            <w:r w:rsidRPr="00987A54">
              <w:rPr>
                <w:sz w:val="16"/>
                <w:szCs w:val="16"/>
              </w:rPr>
              <w:t xml:space="preserve">offers </w:t>
            </w:r>
            <w:r w:rsidRPr="00987A54">
              <w:rPr>
                <w:sz w:val="16"/>
                <w:szCs w:val="16"/>
              </w:rPr>
              <w:lastRenderedPageBreak/>
              <w:t>online ordering for families and has an option to keep all work in an online gallery for one year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31" w:type="dxa"/>
          </w:tcPr>
          <w:p w:rsidR="00C92584" w:rsidRPr="00D87556" w:rsidRDefault="00C925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lastRenderedPageBreak/>
              <w:t>X</w:t>
            </w:r>
            <w:r>
              <w:rPr>
                <w:sz w:val="16"/>
                <w:szCs w:val="16"/>
              </w:rPr>
              <w:t xml:space="preserve">-primary </w:t>
            </w:r>
          </w:p>
        </w:tc>
        <w:tc>
          <w:tcPr>
            <w:tcW w:w="2049" w:type="dxa"/>
          </w:tcPr>
          <w:p w:rsidR="00C92584" w:rsidRPr="00D87556" w:rsidRDefault="00C925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C0B42" w:rsidTr="009A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C92584" w:rsidRPr="009A3703" w:rsidRDefault="00C92584">
            <w:pPr>
              <w:rPr>
                <w:b w:val="0"/>
                <w:color w:val="1C3144" w:themeColor="accent4" w:themeShade="80"/>
                <w:sz w:val="20"/>
                <w:szCs w:val="20"/>
              </w:rPr>
            </w:pPr>
            <w:r w:rsidRPr="009A3703">
              <w:rPr>
                <w:b w:val="0"/>
                <w:color w:val="1C3144" w:themeColor="accent4" w:themeShade="80"/>
                <w:sz w:val="20"/>
                <w:szCs w:val="20"/>
              </w:rPr>
              <w:lastRenderedPageBreak/>
              <w:t>Payment Info</w:t>
            </w:r>
          </w:p>
        </w:tc>
        <w:tc>
          <w:tcPr>
            <w:tcW w:w="1462" w:type="dxa"/>
          </w:tcPr>
          <w:p w:rsidR="00C92584" w:rsidRPr="00D87556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 in Full, invoice after shipment,</w:t>
            </w:r>
          </w:p>
        </w:tc>
        <w:tc>
          <w:tcPr>
            <w:tcW w:w="1465" w:type="dxa"/>
          </w:tcPr>
          <w:p w:rsidR="00C92584" w:rsidRPr="00D87556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C92584" w:rsidRPr="00D87556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64" w:type="dxa"/>
          </w:tcPr>
          <w:p w:rsidR="00C92584" w:rsidRPr="00D87556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C92584" w:rsidRPr="00D87556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C92584" w:rsidRPr="00D87556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due w/orders &amp; 15% invoiced when prod. ships</w:t>
            </w:r>
          </w:p>
        </w:tc>
        <w:tc>
          <w:tcPr>
            <w:tcW w:w="1472" w:type="dxa"/>
          </w:tcPr>
          <w:p w:rsidR="00C92584" w:rsidRPr="00D87556" w:rsidRDefault="00C92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1" w:type="dxa"/>
          </w:tcPr>
          <w:p w:rsidR="00C92584" w:rsidRPr="00D87556" w:rsidRDefault="00C92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 prior to delivery</w:t>
            </w:r>
          </w:p>
        </w:tc>
        <w:tc>
          <w:tcPr>
            <w:tcW w:w="2049" w:type="dxa"/>
          </w:tcPr>
          <w:p w:rsidR="00C92584" w:rsidRDefault="00C92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They handle tally &amp; finances new FA14- checks are made out to </w:t>
            </w:r>
            <w:proofErr w:type="spellStart"/>
            <w:r>
              <w:rPr>
                <w:sz w:val="16"/>
                <w:szCs w:val="16"/>
              </w:rPr>
              <w:t>Artware</w:t>
            </w:r>
            <w:proofErr w:type="spellEnd"/>
          </w:p>
        </w:tc>
      </w:tr>
      <w:tr w:rsidR="000C0B42" w:rsidTr="009A37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C92584" w:rsidRPr="009A3703" w:rsidRDefault="00C92584">
            <w:pPr>
              <w:rPr>
                <w:b w:val="0"/>
                <w:color w:val="1C3144" w:themeColor="accent4" w:themeShade="80"/>
                <w:sz w:val="20"/>
                <w:szCs w:val="20"/>
              </w:rPr>
            </w:pPr>
            <w:r w:rsidRPr="009A3703">
              <w:rPr>
                <w:b w:val="0"/>
                <w:color w:val="1C3144" w:themeColor="accent4" w:themeShade="80"/>
                <w:sz w:val="20"/>
                <w:szCs w:val="20"/>
              </w:rPr>
              <w:t>Product Guarantees</w:t>
            </w:r>
          </w:p>
        </w:tc>
        <w:tc>
          <w:tcPr>
            <w:tcW w:w="1462" w:type="dxa"/>
          </w:tcPr>
          <w:p w:rsidR="00C92584" w:rsidRPr="00D87556" w:rsidRDefault="00C92584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no time constraints</w:t>
            </w:r>
          </w:p>
        </w:tc>
        <w:tc>
          <w:tcPr>
            <w:tcW w:w="1465" w:type="dxa"/>
          </w:tcPr>
          <w:p w:rsidR="00C92584" w:rsidRPr="00D87556" w:rsidRDefault="00C92584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C92584" w:rsidRPr="00D87556" w:rsidRDefault="00C92584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time constraints listed</w:t>
            </w:r>
          </w:p>
        </w:tc>
        <w:tc>
          <w:tcPr>
            <w:tcW w:w="1464" w:type="dxa"/>
          </w:tcPr>
          <w:p w:rsidR="00C92584" w:rsidRPr="00D87556" w:rsidRDefault="00C92584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C92584" w:rsidRPr="00D87556" w:rsidRDefault="00C92584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C92584" w:rsidRPr="00D87556" w:rsidRDefault="00C92584" w:rsidP="00C24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:rsidR="00C92584" w:rsidRPr="00D87556" w:rsidRDefault="00C925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1" w:type="dxa"/>
          </w:tcPr>
          <w:p w:rsidR="00C92584" w:rsidRPr="00D87556" w:rsidRDefault="00C925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days of receipt</w:t>
            </w:r>
          </w:p>
        </w:tc>
        <w:tc>
          <w:tcPr>
            <w:tcW w:w="2049" w:type="dxa"/>
          </w:tcPr>
          <w:p w:rsidR="00C92584" w:rsidRDefault="00C925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C0B42" w:rsidTr="009A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C92584" w:rsidRPr="009A3703" w:rsidRDefault="00C92584">
            <w:pPr>
              <w:rPr>
                <w:b w:val="0"/>
                <w:i/>
                <w:color w:val="1C3144" w:themeColor="accent4" w:themeShade="80"/>
                <w:sz w:val="20"/>
                <w:szCs w:val="20"/>
              </w:rPr>
            </w:pPr>
            <w:r w:rsidRPr="009A3703">
              <w:rPr>
                <w:b w:val="0"/>
                <w:i/>
                <w:color w:val="1C3144" w:themeColor="accent4" w:themeShade="80"/>
                <w:sz w:val="20"/>
                <w:szCs w:val="20"/>
              </w:rPr>
              <w:t>Notes of Interest</w:t>
            </w:r>
          </w:p>
        </w:tc>
        <w:tc>
          <w:tcPr>
            <w:tcW w:w="1462" w:type="dxa"/>
          </w:tcPr>
          <w:p w:rsidR="00C92584" w:rsidRPr="00D87556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65" w:type="dxa"/>
          </w:tcPr>
          <w:p w:rsidR="00C92584" w:rsidRPr="00D87556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Art collection folders</w:t>
            </w:r>
          </w:p>
        </w:tc>
        <w:tc>
          <w:tcPr>
            <w:tcW w:w="1476" w:type="dxa"/>
          </w:tcPr>
          <w:p w:rsidR="00C92584" w:rsidRPr="00D87556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pre-printed Class record Sheets to track orders</w:t>
            </w:r>
          </w:p>
        </w:tc>
        <w:tc>
          <w:tcPr>
            <w:tcW w:w="1464" w:type="dxa"/>
          </w:tcPr>
          <w:p w:rsidR="00C92584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-Teachers have to upload artwork to online gallery</w:t>
            </w:r>
          </w:p>
          <w:p w:rsidR="00DA148E" w:rsidRPr="00D87556" w:rsidRDefault="00DA148E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-No hosting fee.</w:t>
            </w:r>
          </w:p>
        </w:tc>
        <w:tc>
          <w:tcPr>
            <w:tcW w:w="1458" w:type="dxa"/>
          </w:tcPr>
          <w:p w:rsidR="00C92584" w:rsidRPr="00D87556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Provide manila folders </w:t>
            </w:r>
          </w:p>
        </w:tc>
        <w:tc>
          <w:tcPr>
            <w:tcW w:w="1476" w:type="dxa"/>
          </w:tcPr>
          <w:p w:rsidR="00C92584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7556">
              <w:rPr>
                <w:sz w:val="16"/>
                <w:szCs w:val="16"/>
              </w:rPr>
              <w:t>*The DFL is generated</w:t>
            </w:r>
            <w:r>
              <w:rPr>
                <w:sz w:val="16"/>
                <w:szCs w:val="16"/>
              </w:rPr>
              <w:t xml:space="preserve"> online and put into packets cds</w:t>
            </w:r>
          </w:p>
          <w:p w:rsidR="00C92584" w:rsidRPr="00D87556" w:rsidRDefault="00C92584" w:rsidP="00C2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-Free personalization on some products</w:t>
            </w:r>
          </w:p>
        </w:tc>
        <w:tc>
          <w:tcPr>
            <w:tcW w:w="1472" w:type="dxa"/>
          </w:tcPr>
          <w:p w:rsidR="00C92584" w:rsidRPr="00D87556" w:rsidRDefault="00C92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1" w:type="dxa"/>
          </w:tcPr>
          <w:p w:rsidR="00C92584" w:rsidRDefault="00C92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87556">
              <w:rPr>
                <w:sz w:val="16"/>
                <w:szCs w:val="16"/>
              </w:rPr>
              <w:t>Live online rep</w:t>
            </w:r>
          </w:p>
          <w:p w:rsidR="00C92584" w:rsidRDefault="00C92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-Offer personalization of some prod.</w:t>
            </w:r>
          </w:p>
          <w:p w:rsidR="00C92584" w:rsidRDefault="00C92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-Digital, don’t scan</w:t>
            </w:r>
          </w:p>
          <w:p w:rsidR="00C92584" w:rsidRDefault="00C92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Manilla</w:t>
            </w:r>
            <w:proofErr w:type="spellEnd"/>
            <w:r>
              <w:rPr>
                <w:sz w:val="16"/>
                <w:szCs w:val="16"/>
              </w:rPr>
              <w:t xml:space="preserve"> folders provided for AW</w:t>
            </w:r>
          </w:p>
          <w:p w:rsidR="00C92584" w:rsidRPr="00D87556" w:rsidRDefault="00C92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49" w:type="dxa"/>
          </w:tcPr>
          <w:p w:rsidR="00C92584" w:rsidRDefault="00C92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C2433F" w:rsidRDefault="00C2433F" w:rsidP="00D87556"/>
    <w:p w:rsidR="00736E69" w:rsidRPr="00921649" w:rsidRDefault="00736E69" w:rsidP="00D87556">
      <w:pPr>
        <w:rPr>
          <w:b/>
          <w:i/>
        </w:rPr>
      </w:pPr>
      <w:r w:rsidRPr="00921649">
        <w:rPr>
          <w:b/>
          <w:i/>
        </w:rPr>
        <w:t>Other companies found while searching</w:t>
      </w:r>
    </w:p>
    <w:p w:rsidR="00736E69" w:rsidRDefault="009A09A4" w:rsidP="00D87556">
      <w:r>
        <w:t xml:space="preserve">Junior Monet- Chantilly, VA  </w:t>
      </w:r>
      <w:hyperlink r:id="rId7" w:history="1">
        <w:r>
          <w:rPr>
            <w:rStyle w:val="Hyperlink"/>
          </w:rPr>
          <w:t>http://www.juniormonet.com</w:t>
        </w:r>
      </w:hyperlink>
    </w:p>
    <w:sectPr w:rsidR="00736E69" w:rsidSect="009A3703">
      <w:headerReference w:type="default" r:id="rId8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23" w:rsidRDefault="00707C23" w:rsidP="00286DE3">
      <w:pPr>
        <w:spacing w:after="0" w:line="240" w:lineRule="auto"/>
      </w:pPr>
      <w:r>
        <w:separator/>
      </w:r>
    </w:p>
  </w:endnote>
  <w:endnote w:type="continuationSeparator" w:id="0">
    <w:p w:rsidR="00707C23" w:rsidRDefault="00707C23" w:rsidP="0028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23" w:rsidRDefault="00707C23" w:rsidP="00286DE3">
      <w:pPr>
        <w:spacing w:after="0" w:line="240" w:lineRule="auto"/>
      </w:pPr>
      <w:r>
        <w:separator/>
      </w:r>
    </w:p>
  </w:footnote>
  <w:footnote w:type="continuationSeparator" w:id="0">
    <w:p w:rsidR="00707C23" w:rsidRDefault="00707C23" w:rsidP="0028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E3" w:rsidRDefault="00286DE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01410B7" wp14:editId="2CD22CB9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286DE3" w:rsidRDefault="00286DE3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Competition comparison chart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32C" w:rsidRPr="000C2410" w:rsidRDefault="007C332C">
                            <w:pPr>
                              <w:pStyle w:val="Head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Updated  04.07.2015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417cb8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286DE3" w:rsidRDefault="00286DE3">
                          <w:pPr>
                            <w:pStyle w:val="Head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Competition comparison chart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3e505c [3206]" stroked="f" strokecolor="white" strokeweight="2pt">
                <v:textbox>
                  <w:txbxContent>
                    <w:p w:rsidR="007C332C" w:rsidRPr="000C2410" w:rsidRDefault="007C332C">
                      <w:pPr>
                        <w:pStyle w:val="Head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Updated  04.07.2015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286DE3" w:rsidRDefault="00286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E3"/>
    <w:rsid w:val="000056AA"/>
    <w:rsid w:val="000530CE"/>
    <w:rsid w:val="000B2655"/>
    <w:rsid w:val="000C0B42"/>
    <w:rsid w:val="000C2410"/>
    <w:rsid w:val="000C3C3A"/>
    <w:rsid w:val="0010363C"/>
    <w:rsid w:val="00157F84"/>
    <w:rsid w:val="001754EF"/>
    <w:rsid w:val="00191D2F"/>
    <w:rsid w:val="001A2A9A"/>
    <w:rsid w:val="001A2E88"/>
    <w:rsid w:val="00201BF4"/>
    <w:rsid w:val="002820A2"/>
    <w:rsid w:val="00286DE3"/>
    <w:rsid w:val="002C1DC7"/>
    <w:rsid w:val="002C2566"/>
    <w:rsid w:val="002E2080"/>
    <w:rsid w:val="00347A68"/>
    <w:rsid w:val="003722DE"/>
    <w:rsid w:val="00483D1C"/>
    <w:rsid w:val="004B0C5D"/>
    <w:rsid w:val="00510AA5"/>
    <w:rsid w:val="00531AB3"/>
    <w:rsid w:val="005A274C"/>
    <w:rsid w:val="005C0A9D"/>
    <w:rsid w:val="005C5103"/>
    <w:rsid w:val="006C30CE"/>
    <w:rsid w:val="00707C23"/>
    <w:rsid w:val="00736E69"/>
    <w:rsid w:val="00794881"/>
    <w:rsid w:val="007A7594"/>
    <w:rsid w:val="007C332C"/>
    <w:rsid w:val="008561BC"/>
    <w:rsid w:val="008608C1"/>
    <w:rsid w:val="00895CF5"/>
    <w:rsid w:val="008D7F06"/>
    <w:rsid w:val="008E66E8"/>
    <w:rsid w:val="008F4A56"/>
    <w:rsid w:val="008F7F88"/>
    <w:rsid w:val="00921649"/>
    <w:rsid w:val="00950D24"/>
    <w:rsid w:val="00987A54"/>
    <w:rsid w:val="009A09A4"/>
    <w:rsid w:val="009A3703"/>
    <w:rsid w:val="009C68C6"/>
    <w:rsid w:val="009D1432"/>
    <w:rsid w:val="009E4DA5"/>
    <w:rsid w:val="009E6FE9"/>
    <w:rsid w:val="00A47EFF"/>
    <w:rsid w:val="00A5183E"/>
    <w:rsid w:val="00AD5074"/>
    <w:rsid w:val="00B01CFA"/>
    <w:rsid w:val="00B07962"/>
    <w:rsid w:val="00B108BF"/>
    <w:rsid w:val="00B73382"/>
    <w:rsid w:val="00B82680"/>
    <w:rsid w:val="00B871D4"/>
    <w:rsid w:val="00B97DFE"/>
    <w:rsid w:val="00C130D7"/>
    <w:rsid w:val="00C2433F"/>
    <w:rsid w:val="00C25C7C"/>
    <w:rsid w:val="00C360DB"/>
    <w:rsid w:val="00C43F5D"/>
    <w:rsid w:val="00C660ED"/>
    <w:rsid w:val="00C92584"/>
    <w:rsid w:val="00C94C26"/>
    <w:rsid w:val="00D87556"/>
    <w:rsid w:val="00DA148E"/>
    <w:rsid w:val="00DA462A"/>
    <w:rsid w:val="00E04206"/>
    <w:rsid w:val="00E52786"/>
    <w:rsid w:val="00E541C1"/>
    <w:rsid w:val="00E65312"/>
    <w:rsid w:val="00E753D2"/>
    <w:rsid w:val="00E7767A"/>
    <w:rsid w:val="00E871FA"/>
    <w:rsid w:val="00E90FED"/>
    <w:rsid w:val="00E953BD"/>
    <w:rsid w:val="00EA15C2"/>
    <w:rsid w:val="00F421A0"/>
    <w:rsid w:val="00F55BC7"/>
    <w:rsid w:val="00F82B12"/>
    <w:rsid w:val="00F8636F"/>
    <w:rsid w:val="00FD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286DE3"/>
    <w:pPr>
      <w:spacing w:after="0" w:line="240" w:lineRule="auto"/>
    </w:pPr>
    <w:tblPr>
      <w:tblStyleRowBandSize w:val="1"/>
      <w:tblStyleColBandSize w:val="1"/>
      <w:tblBorders>
        <w:top w:val="single" w:sz="8" w:space="0" w:color="386489" w:themeColor="accent4"/>
        <w:left w:val="single" w:sz="8" w:space="0" w:color="386489" w:themeColor="accent4"/>
        <w:bottom w:val="single" w:sz="8" w:space="0" w:color="386489" w:themeColor="accent4"/>
        <w:right w:val="single" w:sz="8" w:space="0" w:color="386489" w:themeColor="accent4"/>
        <w:insideH w:val="single" w:sz="8" w:space="0" w:color="386489" w:themeColor="accent4"/>
        <w:insideV w:val="single" w:sz="8" w:space="0" w:color="38648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6489" w:themeColor="accent4"/>
          <w:left w:val="single" w:sz="8" w:space="0" w:color="386489" w:themeColor="accent4"/>
          <w:bottom w:val="single" w:sz="18" w:space="0" w:color="386489" w:themeColor="accent4"/>
          <w:right w:val="single" w:sz="8" w:space="0" w:color="386489" w:themeColor="accent4"/>
          <w:insideH w:val="nil"/>
          <w:insideV w:val="single" w:sz="8" w:space="0" w:color="38648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6489" w:themeColor="accent4"/>
          <w:left w:val="single" w:sz="8" w:space="0" w:color="386489" w:themeColor="accent4"/>
          <w:bottom w:val="single" w:sz="8" w:space="0" w:color="386489" w:themeColor="accent4"/>
          <w:right w:val="single" w:sz="8" w:space="0" w:color="386489" w:themeColor="accent4"/>
          <w:insideH w:val="nil"/>
          <w:insideV w:val="single" w:sz="8" w:space="0" w:color="38648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6489" w:themeColor="accent4"/>
          <w:left w:val="single" w:sz="8" w:space="0" w:color="386489" w:themeColor="accent4"/>
          <w:bottom w:val="single" w:sz="8" w:space="0" w:color="386489" w:themeColor="accent4"/>
          <w:right w:val="single" w:sz="8" w:space="0" w:color="386489" w:themeColor="accent4"/>
        </w:tcBorders>
      </w:tcPr>
    </w:tblStylePr>
    <w:tblStylePr w:type="band1Vert">
      <w:tblPr/>
      <w:tcPr>
        <w:tcBorders>
          <w:top w:val="single" w:sz="8" w:space="0" w:color="386489" w:themeColor="accent4"/>
          <w:left w:val="single" w:sz="8" w:space="0" w:color="386489" w:themeColor="accent4"/>
          <w:bottom w:val="single" w:sz="8" w:space="0" w:color="386489" w:themeColor="accent4"/>
          <w:right w:val="single" w:sz="8" w:space="0" w:color="386489" w:themeColor="accent4"/>
        </w:tcBorders>
        <w:shd w:val="clear" w:color="auto" w:fill="C7D9E8" w:themeFill="accent4" w:themeFillTint="3F"/>
      </w:tcPr>
    </w:tblStylePr>
    <w:tblStylePr w:type="band1Horz">
      <w:tblPr/>
      <w:tcPr>
        <w:tcBorders>
          <w:top w:val="single" w:sz="8" w:space="0" w:color="386489" w:themeColor="accent4"/>
          <w:left w:val="single" w:sz="8" w:space="0" w:color="386489" w:themeColor="accent4"/>
          <w:bottom w:val="single" w:sz="8" w:space="0" w:color="386489" w:themeColor="accent4"/>
          <w:right w:val="single" w:sz="8" w:space="0" w:color="386489" w:themeColor="accent4"/>
          <w:insideV w:val="single" w:sz="8" w:space="0" w:color="386489" w:themeColor="accent4"/>
        </w:tcBorders>
        <w:shd w:val="clear" w:color="auto" w:fill="C7D9E8" w:themeFill="accent4" w:themeFillTint="3F"/>
      </w:tcPr>
    </w:tblStylePr>
    <w:tblStylePr w:type="band2Horz">
      <w:tblPr/>
      <w:tcPr>
        <w:tcBorders>
          <w:top w:val="single" w:sz="8" w:space="0" w:color="386489" w:themeColor="accent4"/>
          <w:left w:val="single" w:sz="8" w:space="0" w:color="386489" w:themeColor="accent4"/>
          <w:bottom w:val="single" w:sz="8" w:space="0" w:color="386489" w:themeColor="accent4"/>
          <w:right w:val="single" w:sz="8" w:space="0" w:color="386489" w:themeColor="accent4"/>
          <w:insideV w:val="single" w:sz="8" w:space="0" w:color="386489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286DE3"/>
    <w:pPr>
      <w:spacing w:after="0" w:line="240" w:lineRule="auto"/>
    </w:pPr>
    <w:tblPr>
      <w:tblStyleRowBandSize w:val="1"/>
      <w:tblStyleColBandSize w:val="1"/>
      <w:tblBorders>
        <w:top w:val="single" w:sz="8" w:space="0" w:color="3E505C" w:themeColor="accent3"/>
        <w:left w:val="single" w:sz="8" w:space="0" w:color="3E505C" w:themeColor="accent3"/>
        <w:bottom w:val="single" w:sz="8" w:space="0" w:color="3E505C" w:themeColor="accent3"/>
        <w:right w:val="single" w:sz="8" w:space="0" w:color="3E505C" w:themeColor="accent3"/>
        <w:insideH w:val="single" w:sz="8" w:space="0" w:color="3E505C" w:themeColor="accent3"/>
        <w:insideV w:val="single" w:sz="8" w:space="0" w:color="3E505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05C" w:themeColor="accent3"/>
          <w:left w:val="single" w:sz="8" w:space="0" w:color="3E505C" w:themeColor="accent3"/>
          <w:bottom w:val="single" w:sz="18" w:space="0" w:color="3E505C" w:themeColor="accent3"/>
          <w:right w:val="single" w:sz="8" w:space="0" w:color="3E505C" w:themeColor="accent3"/>
          <w:insideH w:val="nil"/>
          <w:insideV w:val="single" w:sz="8" w:space="0" w:color="3E505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05C" w:themeColor="accent3"/>
          <w:left w:val="single" w:sz="8" w:space="0" w:color="3E505C" w:themeColor="accent3"/>
          <w:bottom w:val="single" w:sz="8" w:space="0" w:color="3E505C" w:themeColor="accent3"/>
          <w:right w:val="single" w:sz="8" w:space="0" w:color="3E505C" w:themeColor="accent3"/>
          <w:insideH w:val="nil"/>
          <w:insideV w:val="single" w:sz="8" w:space="0" w:color="3E505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05C" w:themeColor="accent3"/>
          <w:left w:val="single" w:sz="8" w:space="0" w:color="3E505C" w:themeColor="accent3"/>
          <w:bottom w:val="single" w:sz="8" w:space="0" w:color="3E505C" w:themeColor="accent3"/>
          <w:right w:val="single" w:sz="8" w:space="0" w:color="3E505C" w:themeColor="accent3"/>
        </w:tcBorders>
      </w:tcPr>
    </w:tblStylePr>
    <w:tblStylePr w:type="band1Vert">
      <w:tblPr/>
      <w:tcPr>
        <w:tcBorders>
          <w:top w:val="single" w:sz="8" w:space="0" w:color="3E505C" w:themeColor="accent3"/>
          <w:left w:val="single" w:sz="8" w:space="0" w:color="3E505C" w:themeColor="accent3"/>
          <w:bottom w:val="single" w:sz="8" w:space="0" w:color="3E505C" w:themeColor="accent3"/>
          <w:right w:val="single" w:sz="8" w:space="0" w:color="3E505C" w:themeColor="accent3"/>
        </w:tcBorders>
        <w:shd w:val="clear" w:color="auto" w:fill="CAD4DB" w:themeFill="accent3" w:themeFillTint="3F"/>
      </w:tcPr>
    </w:tblStylePr>
    <w:tblStylePr w:type="band1Horz">
      <w:tblPr/>
      <w:tcPr>
        <w:tcBorders>
          <w:top w:val="single" w:sz="8" w:space="0" w:color="3E505C" w:themeColor="accent3"/>
          <w:left w:val="single" w:sz="8" w:space="0" w:color="3E505C" w:themeColor="accent3"/>
          <w:bottom w:val="single" w:sz="8" w:space="0" w:color="3E505C" w:themeColor="accent3"/>
          <w:right w:val="single" w:sz="8" w:space="0" w:color="3E505C" w:themeColor="accent3"/>
          <w:insideV w:val="single" w:sz="8" w:space="0" w:color="3E505C" w:themeColor="accent3"/>
        </w:tcBorders>
        <w:shd w:val="clear" w:color="auto" w:fill="CAD4DB" w:themeFill="accent3" w:themeFillTint="3F"/>
      </w:tcPr>
    </w:tblStylePr>
    <w:tblStylePr w:type="band2Horz">
      <w:tblPr/>
      <w:tcPr>
        <w:tcBorders>
          <w:top w:val="single" w:sz="8" w:space="0" w:color="3E505C" w:themeColor="accent3"/>
          <w:left w:val="single" w:sz="8" w:space="0" w:color="3E505C" w:themeColor="accent3"/>
          <w:bottom w:val="single" w:sz="8" w:space="0" w:color="3E505C" w:themeColor="accent3"/>
          <w:right w:val="single" w:sz="8" w:space="0" w:color="3E505C" w:themeColor="accent3"/>
          <w:insideV w:val="single" w:sz="8" w:space="0" w:color="3E505C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86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DE3"/>
  </w:style>
  <w:style w:type="paragraph" w:styleId="Footer">
    <w:name w:val="footer"/>
    <w:basedOn w:val="Normal"/>
    <w:link w:val="FooterChar"/>
    <w:uiPriority w:val="99"/>
    <w:unhideWhenUsed/>
    <w:rsid w:val="00286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DE3"/>
  </w:style>
  <w:style w:type="paragraph" w:styleId="BalloonText">
    <w:name w:val="Balloon Text"/>
    <w:basedOn w:val="Normal"/>
    <w:link w:val="BalloonTextChar"/>
    <w:uiPriority w:val="99"/>
    <w:semiHidden/>
    <w:unhideWhenUsed/>
    <w:rsid w:val="0028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D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36E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67A"/>
    <w:rPr>
      <w:color w:val="5EAEAE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286DE3"/>
    <w:pPr>
      <w:spacing w:after="0" w:line="240" w:lineRule="auto"/>
    </w:pPr>
    <w:tblPr>
      <w:tblStyleRowBandSize w:val="1"/>
      <w:tblStyleColBandSize w:val="1"/>
      <w:tblBorders>
        <w:top w:val="single" w:sz="8" w:space="0" w:color="386489" w:themeColor="accent4"/>
        <w:left w:val="single" w:sz="8" w:space="0" w:color="386489" w:themeColor="accent4"/>
        <w:bottom w:val="single" w:sz="8" w:space="0" w:color="386489" w:themeColor="accent4"/>
        <w:right w:val="single" w:sz="8" w:space="0" w:color="386489" w:themeColor="accent4"/>
        <w:insideH w:val="single" w:sz="8" w:space="0" w:color="386489" w:themeColor="accent4"/>
        <w:insideV w:val="single" w:sz="8" w:space="0" w:color="38648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6489" w:themeColor="accent4"/>
          <w:left w:val="single" w:sz="8" w:space="0" w:color="386489" w:themeColor="accent4"/>
          <w:bottom w:val="single" w:sz="18" w:space="0" w:color="386489" w:themeColor="accent4"/>
          <w:right w:val="single" w:sz="8" w:space="0" w:color="386489" w:themeColor="accent4"/>
          <w:insideH w:val="nil"/>
          <w:insideV w:val="single" w:sz="8" w:space="0" w:color="38648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6489" w:themeColor="accent4"/>
          <w:left w:val="single" w:sz="8" w:space="0" w:color="386489" w:themeColor="accent4"/>
          <w:bottom w:val="single" w:sz="8" w:space="0" w:color="386489" w:themeColor="accent4"/>
          <w:right w:val="single" w:sz="8" w:space="0" w:color="386489" w:themeColor="accent4"/>
          <w:insideH w:val="nil"/>
          <w:insideV w:val="single" w:sz="8" w:space="0" w:color="38648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6489" w:themeColor="accent4"/>
          <w:left w:val="single" w:sz="8" w:space="0" w:color="386489" w:themeColor="accent4"/>
          <w:bottom w:val="single" w:sz="8" w:space="0" w:color="386489" w:themeColor="accent4"/>
          <w:right w:val="single" w:sz="8" w:space="0" w:color="386489" w:themeColor="accent4"/>
        </w:tcBorders>
      </w:tcPr>
    </w:tblStylePr>
    <w:tblStylePr w:type="band1Vert">
      <w:tblPr/>
      <w:tcPr>
        <w:tcBorders>
          <w:top w:val="single" w:sz="8" w:space="0" w:color="386489" w:themeColor="accent4"/>
          <w:left w:val="single" w:sz="8" w:space="0" w:color="386489" w:themeColor="accent4"/>
          <w:bottom w:val="single" w:sz="8" w:space="0" w:color="386489" w:themeColor="accent4"/>
          <w:right w:val="single" w:sz="8" w:space="0" w:color="386489" w:themeColor="accent4"/>
        </w:tcBorders>
        <w:shd w:val="clear" w:color="auto" w:fill="C7D9E8" w:themeFill="accent4" w:themeFillTint="3F"/>
      </w:tcPr>
    </w:tblStylePr>
    <w:tblStylePr w:type="band1Horz">
      <w:tblPr/>
      <w:tcPr>
        <w:tcBorders>
          <w:top w:val="single" w:sz="8" w:space="0" w:color="386489" w:themeColor="accent4"/>
          <w:left w:val="single" w:sz="8" w:space="0" w:color="386489" w:themeColor="accent4"/>
          <w:bottom w:val="single" w:sz="8" w:space="0" w:color="386489" w:themeColor="accent4"/>
          <w:right w:val="single" w:sz="8" w:space="0" w:color="386489" w:themeColor="accent4"/>
          <w:insideV w:val="single" w:sz="8" w:space="0" w:color="386489" w:themeColor="accent4"/>
        </w:tcBorders>
        <w:shd w:val="clear" w:color="auto" w:fill="C7D9E8" w:themeFill="accent4" w:themeFillTint="3F"/>
      </w:tcPr>
    </w:tblStylePr>
    <w:tblStylePr w:type="band2Horz">
      <w:tblPr/>
      <w:tcPr>
        <w:tcBorders>
          <w:top w:val="single" w:sz="8" w:space="0" w:color="386489" w:themeColor="accent4"/>
          <w:left w:val="single" w:sz="8" w:space="0" w:color="386489" w:themeColor="accent4"/>
          <w:bottom w:val="single" w:sz="8" w:space="0" w:color="386489" w:themeColor="accent4"/>
          <w:right w:val="single" w:sz="8" w:space="0" w:color="386489" w:themeColor="accent4"/>
          <w:insideV w:val="single" w:sz="8" w:space="0" w:color="386489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286DE3"/>
    <w:pPr>
      <w:spacing w:after="0" w:line="240" w:lineRule="auto"/>
    </w:pPr>
    <w:tblPr>
      <w:tblStyleRowBandSize w:val="1"/>
      <w:tblStyleColBandSize w:val="1"/>
      <w:tblBorders>
        <w:top w:val="single" w:sz="8" w:space="0" w:color="3E505C" w:themeColor="accent3"/>
        <w:left w:val="single" w:sz="8" w:space="0" w:color="3E505C" w:themeColor="accent3"/>
        <w:bottom w:val="single" w:sz="8" w:space="0" w:color="3E505C" w:themeColor="accent3"/>
        <w:right w:val="single" w:sz="8" w:space="0" w:color="3E505C" w:themeColor="accent3"/>
        <w:insideH w:val="single" w:sz="8" w:space="0" w:color="3E505C" w:themeColor="accent3"/>
        <w:insideV w:val="single" w:sz="8" w:space="0" w:color="3E505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05C" w:themeColor="accent3"/>
          <w:left w:val="single" w:sz="8" w:space="0" w:color="3E505C" w:themeColor="accent3"/>
          <w:bottom w:val="single" w:sz="18" w:space="0" w:color="3E505C" w:themeColor="accent3"/>
          <w:right w:val="single" w:sz="8" w:space="0" w:color="3E505C" w:themeColor="accent3"/>
          <w:insideH w:val="nil"/>
          <w:insideV w:val="single" w:sz="8" w:space="0" w:color="3E505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05C" w:themeColor="accent3"/>
          <w:left w:val="single" w:sz="8" w:space="0" w:color="3E505C" w:themeColor="accent3"/>
          <w:bottom w:val="single" w:sz="8" w:space="0" w:color="3E505C" w:themeColor="accent3"/>
          <w:right w:val="single" w:sz="8" w:space="0" w:color="3E505C" w:themeColor="accent3"/>
          <w:insideH w:val="nil"/>
          <w:insideV w:val="single" w:sz="8" w:space="0" w:color="3E505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05C" w:themeColor="accent3"/>
          <w:left w:val="single" w:sz="8" w:space="0" w:color="3E505C" w:themeColor="accent3"/>
          <w:bottom w:val="single" w:sz="8" w:space="0" w:color="3E505C" w:themeColor="accent3"/>
          <w:right w:val="single" w:sz="8" w:space="0" w:color="3E505C" w:themeColor="accent3"/>
        </w:tcBorders>
      </w:tcPr>
    </w:tblStylePr>
    <w:tblStylePr w:type="band1Vert">
      <w:tblPr/>
      <w:tcPr>
        <w:tcBorders>
          <w:top w:val="single" w:sz="8" w:space="0" w:color="3E505C" w:themeColor="accent3"/>
          <w:left w:val="single" w:sz="8" w:space="0" w:color="3E505C" w:themeColor="accent3"/>
          <w:bottom w:val="single" w:sz="8" w:space="0" w:color="3E505C" w:themeColor="accent3"/>
          <w:right w:val="single" w:sz="8" w:space="0" w:color="3E505C" w:themeColor="accent3"/>
        </w:tcBorders>
        <w:shd w:val="clear" w:color="auto" w:fill="CAD4DB" w:themeFill="accent3" w:themeFillTint="3F"/>
      </w:tcPr>
    </w:tblStylePr>
    <w:tblStylePr w:type="band1Horz">
      <w:tblPr/>
      <w:tcPr>
        <w:tcBorders>
          <w:top w:val="single" w:sz="8" w:space="0" w:color="3E505C" w:themeColor="accent3"/>
          <w:left w:val="single" w:sz="8" w:space="0" w:color="3E505C" w:themeColor="accent3"/>
          <w:bottom w:val="single" w:sz="8" w:space="0" w:color="3E505C" w:themeColor="accent3"/>
          <w:right w:val="single" w:sz="8" w:space="0" w:color="3E505C" w:themeColor="accent3"/>
          <w:insideV w:val="single" w:sz="8" w:space="0" w:color="3E505C" w:themeColor="accent3"/>
        </w:tcBorders>
        <w:shd w:val="clear" w:color="auto" w:fill="CAD4DB" w:themeFill="accent3" w:themeFillTint="3F"/>
      </w:tcPr>
    </w:tblStylePr>
    <w:tblStylePr w:type="band2Horz">
      <w:tblPr/>
      <w:tcPr>
        <w:tcBorders>
          <w:top w:val="single" w:sz="8" w:space="0" w:color="3E505C" w:themeColor="accent3"/>
          <w:left w:val="single" w:sz="8" w:space="0" w:color="3E505C" w:themeColor="accent3"/>
          <w:bottom w:val="single" w:sz="8" w:space="0" w:color="3E505C" w:themeColor="accent3"/>
          <w:right w:val="single" w:sz="8" w:space="0" w:color="3E505C" w:themeColor="accent3"/>
          <w:insideV w:val="single" w:sz="8" w:space="0" w:color="3E505C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86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DE3"/>
  </w:style>
  <w:style w:type="paragraph" w:styleId="Footer">
    <w:name w:val="footer"/>
    <w:basedOn w:val="Normal"/>
    <w:link w:val="FooterChar"/>
    <w:uiPriority w:val="99"/>
    <w:unhideWhenUsed/>
    <w:rsid w:val="00286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DE3"/>
  </w:style>
  <w:style w:type="paragraph" w:styleId="BalloonText">
    <w:name w:val="Balloon Text"/>
    <w:basedOn w:val="Normal"/>
    <w:link w:val="BalloonTextChar"/>
    <w:uiPriority w:val="99"/>
    <w:semiHidden/>
    <w:unhideWhenUsed/>
    <w:rsid w:val="0028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D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36E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67A"/>
    <w:rPr>
      <w:color w:val="5EAEA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uniormonet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inter">
  <a:themeElements>
    <a:clrScheme name="Winter">
      <a:dk1>
        <a:sysClr val="windowText" lastClr="000000"/>
      </a:dk1>
      <a:lt1>
        <a:sysClr val="window" lastClr="FFFFFF"/>
      </a:lt1>
      <a:dk2>
        <a:srgbClr val="1F7BB6"/>
      </a:dk2>
      <a:lt2>
        <a:srgbClr val="C5E1FE"/>
      </a:lt2>
      <a:accent1>
        <a:srgbClr val="B2BDC1"/>
      </a:accent1>
      <a:accent2>
        <a:srgbClr val="767D83"/>
      </a:accent2>
      <a:accent3>
        <a:srgbClr val="3E505C"/>
      </a:accent3>
      <a:accent4>
        <a:srgbClr val="386489"/>
      </a:accent4>
      <a:accent5>
        <a:srgbClr val="4C80AF"/>
      </a:accent5>
      <a:accent6>
        <a:srgbClr val="7DA7D1"/>
      </a:accent6>
      <a:hlink>
        <a:srgbClr val="408080"/>
      </a:hlink>
      <a:folHlink>
        <a:srgbClr val="5EAEAE"/>
      </a:folHlink>
    </a:clrScheme>
    <a:fontScheme name="Winter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nter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130000"/>
                <a:lumMod val="90000"/>
              </a:schemeClr>
            </a:gs>
            <a:gs pos="9200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  <a:gs pos="83000">
              <a:schemeClr val="phClr">
                <a:shade val="85000"/>
                <a:hueMod val="100000"/>
                <a:satMod val="130000"/>
                <a:lumMod val="9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Competition comparison chart</vt:lpstr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 comparison chart</dc:title>
  <dc:creator>Groff, Leah</dc:creator>
  <cp:lastModifiedBy>Groff, Leah</cp:lastModifiedBy>
  <cp:revision>32</cp:revision>
  <cp:lastPrinted>2013-08-06T17:27:00Z</cp:lastPrinted>
  <dcterms:created xsi:type="dcterms:W3CDTF">2013-07-05T13:53:00Z</dcterms:created>
  <dcterms:modified xsi:type="dcterms:W3CDTF">2015-04-07T12:23:00Z</dcterms:modified>
</cp:coreProperties>
</file>