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E5" w:rsidRDefault="001B4DE5" w:rsidP="001B4DE5">
      <w:pPr>
        <w:pStyle w:val="NoSpacing"/>
      </w:pPr>
    </w:p>
    <w:p w:rsidR="001B4DE5" w:rsidRDefault="00D93884" w:rsidP="001B4DE5">
      <w:pPr>
        <w:pStyle w:val="NoSpacing"/>
      </w:pPr>
      <w:r>
        <w:rPr>
          <w:noProof/>
        </w:rPr>
        <w:drawing>
          <wp:inline distT="0" distB="0" distL="0" distR="0">
            <wp:extent cx="5943600" cy="1560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E5" w:rsidRDefault="001B4DE5" w:rsidP="001B4DE5">
      <w:pPr>
        <w:pStyle w:val="NoSpacing"/>
      </w:pPr>
    </w:p>
    <w:p w:rsidR="001B4DE5" w:rsidRDefault="001B4DE5" w:rsidP="001B4DE5">
      <w:pPr>
        <w:pStyle w:val="NoSpacing"/>
      </w:pPr>
    </w:p>
    <w:p w:rsidR="001B4DE5" w:rsidRDefault="001B4DE5" w:rsidP="001B4DE5">
      <w:pPr>
        <w:pStyle w:val="NoSpacing"/>
        <w:rPr>
          <w:rFonts w:ascii="Calibri" w:hAnsi="Calibri"/>
          <w:sz w:val="22"/>
          <w:szCs w:val="22"/>
        </w:rPr>
      </w:pPr>
    </w:p>
    <w:p w:rsidR="001B4DE5" w:rsidRPr="00E470D4" w:rsidRDefault="001B4DE5" w:rsidP="001B4DE5">
      <w:pPr>
        <w:pStyle w:val="NoSpacing"/>
        <w:jc w:val="right"/>
        <w:rPr>
          <w:rFonts w:ascii="Tahoma" w:hAnsi="Tahoma" w:cs="Tahoma"/>
          <w:sz w:val="21"/>
          <w:szCs w:val="21"/>
        </w:rPr>
      </w:pPr>
      <w:r w:rsidRPr="00E470D4">
        <w:rPr>
          <w:rFonts w:ascii="Tahoma" w:hAnsi="Tahoma" w:cs="Tahoma"/>
          <w:sz w:val="21"/>
          <w:szCs w:val="21"/>
        </w:rPr>
        <w:t xml:space="preserve">School Code: </w:t>
      </w:r>
      <w:r w:rsidRPr="00E470D4">
        <w:rPr>
          <w:rFonts w:ascii="Tahoma" w:hAnsi="Tahoma" w:cs="Tahoma"/>
          <w:b/>
          <w:sz w:val="21"/>
          <w:szCs w:val="21"/>
        </w:rPr>
        <w:fldChar w:fldCharType="begin"/>
      </w:r>
      <w:r w:rsidRPr="00E470D4">
        <w:rPr>
          <w:rFonts w:ascii="Tahoma" w:hAnsi="Tahoma" w:cs="Tahoma"/>
          <w:b/>
          <w:sz w:val="21"/>
          <w:szCs w:val="21"/>
        </w:rPr>
        <w:instrText xml:space="preserve"> MERGEFIELD "Contact_Account_Acc_OWYData_SchoolCode"</w:instrText>
      </w:r>
      <w:r w:rsidRPr="00E470D4">
        <w:rPr>
          <w:rFonts w:ascii="Tahoma" w:hAnsi="Tahoma" w:cs="Tahoma"/>
          <w:b/>
          <w:sz w:val="21"/>
          <w:szCs w:val="21"/>
        </w:rPr>
        <w:cr/>
        <w:instrText>&lt;SLXMergeField name="SCHOOLCODE" calculated="false" formatType="0" formatString=""&gt;</w:instrText>
      </w:r>
      <w:r w:rsidRPr="00E470D4">
        <w:rPr>
          <w:rFonts w:ascii="Tahoma" w:hAnsi="Tahoma" w:cs="Tahoma"/>
          <w:b/>
          <w:sz w:val="21"/>
          <w:szCs w:val="21"/>
        </w:rPr>
        <w:tab/>
        <w:instrText>&lt;Join type="left"&gt;</w:instrText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  <w:instrText>&lt;From table="ACCOUNT" field="ACCOUNTID"/&gt;</w:instrText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  <w:instrText>&lt;To table="ACC_OWYDATA" field="ACCOUNTID"/&gt;</w:instrText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  <w:instrText>&lt;Join type="inner"&gt;</w:instrText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  <w:instrText>&lt;From table="CONTACT" field="ACCOUNTID"/&gt;</w:instrText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  <w:instrText>&lt;To table="ACCOUNT" field="ACCOUNTID"/&gt;</w:instrText>
      </w:r>
      <w:r w:rsidRPr="00E470D4">
        <w:rPr>
          <w:rFonts w:ascii="Tahoma" w:hAnsi="Tahoma" w:cs="Tahoma"/>
          <w:b/>
          <w:sz w:val="21"/>
          <w:szCs w:val="21"/>
        </w:rPr>
        <w:tab/>
      </w:r>
      <w:r w:rsidRPr="00E470D4">
        <w:rPr>
          <w:rFonts w:ascii="Tahoma" w:hAnsi="Tahoma" w:cs="Tahoma"/>
          <w:b/>
          <w:sz w:val="21"/>
          <w:szCs w:val="21"/>
        </w:rPr>
        <w:tab/>
        <w:instrText>&lt;/Join&gt;</w:instrText>
      </w:r>
      <w:r w:rsidRPr="00E470D4">
        <w:rPr>
          <w:rFonts w:ascii="Tahoma" w:hAnsi="Tahoma" w:cs="Tahoma"/>
          <w:b/>
          <w:sz w:val="21"/>
          <w:szCs w:val="21"/>
        </w:rPr>
        <w:tab/>
        <w:instrText xml:space="preserve">&lt;/Join&gt;&lt;/SLXMergeField&gt; </w:instrText>
      </w:r>
      <w:r w:rsidRPr="00E470D4">
        <w:rPr>
          <w:rFonts w:ascii="Tahoma" w:hAnsi="Tahoma" w:cs="Tahoma"/>
          <w:b/>
          <w:sz w:val="21"/>
          <w:szCs w:val="21"/>
        </w:rPr>
        <w:fldChar w:fldCharType="separate"/>
      </w:r>
      <w:r w:rsidR="00D24673">
        <w:rPr>
          <w:rFonts w:ascii="Tahoma" w:hAnsi="Tahoma" w:cs="Tahoma"/>
          <w:b/>
          <w:noProof/>
          <w:sz w:val="21"/>
          <w:szCs w:val="21"/>
        </w:rPr>
        <w:t>XXX</w:t>
      </w:r>
      <w:r w:rsidRPr="00E470D4">
        <w:rPr>
          <w:rFonts w:ascii="Tahoma" w:hAnsi="Tahoma" w:cs="Tahoma"/>
          <w:b/>
          <w:sz w:val="21"/>
          <w:szCs w:val="21"/>
        </w:rPr>
        <w:fldChar w:fldCharType="end"/>
      </w: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 w:rsidRPr="00E470D4">
        <w:rPr>
          <w:rFonts w:ascii="Tahoma" w:hAnsi="Tahoma" w:cs="Tahoma"/>
          <w:sz w:val="21"/>
          <w:szCs w:val="21"/>
        </w:rPr>
        <w:t xml:space="preserve">Dear </w:t>
      </w:r>
      <w:r w:rsidRPr="00E470D4">
        <w:rPr>
          <w:rFonts w:ascii="Tahoma" w:hAnsi="Tahoma" w:cs="Tahoma"/>
          <w:sz w:val="21"/>
          <w:szCs w:val="21"/>
        </w:rPr>
        <w:fldChar w:fldCharType="begin"/>
      </w:r>
      <w:r w:rsidRPr="00E470D4">
        <w:rPr>
          <w:rFonts w:ascii="Tahoma" w:hAnsi="Tahoma" w:cs="Tahoma"/>
          <w:sz w:val="21"/>
          <w:szCs w:val="21"/>
        </w:rPr>
        <w:instrText xml:space="preserve"> MERGEFIELD "Contact_Firstname"</w:instrText>
      </w: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 w:rsidRPr="00E470D4">
        <w:rPr>
          <w:rFonts w:ascii="Tahoma" w:hAnsi="Tahoma" w:cs="Tahoma"/>
          <w:sz w:val="21"/>
          <w:szCs w:val="21"/>
        </w:rPr>
        <w:instrText xml:space="preserve">&lt;SLXMergeField name="FIRSTNAME" calculated="false" formatType="0" formatString=""/&gt; </w:instrText>
      </w:r>
      <w:r w:rsidRPr="00E470D4">
        <w:rPr>
          <w:rFonts w:ascii="Tahoma" w:hAnsi="Tahoma" w:cs="Tahoma"/>
          <w:sz w:val="21"/>
          <w:szCs w:val="21"/>
        </w:rPr>
        <w:fldChar w:fldCharType="separate"/>
      </w:r>
      <w:r w:rsidRPr="00E470D4">
        <w:rPr>
          <w:rFonts w:ascii="Tahoma" w:hAnsi="Tahoma" w:cs="Tahoma"/>
          <w:noProof/>
          <w:sz w:val="21"/>
          <w:szCs w:val="21"/>
        </w:rPr>
        <w:t>«Contact_Firstname»</w:t>
      </w:r>
      <w:r w:rsidRPr="00E470D4">
        <w:rPr>
          <w:rFonts w:ascii="Tahoma" w:hAnsi="Tahoma" w:cs="Tahoma"/>
          <w:sz w:val="21"/>
          <w:szCs w:val="21"/>
        </w:rPr>
        <w:fldChar w:fldCharType="end"/>
      </w:r>
      <w:r w:rsidRPr="00E470D4">
        <w:rPr>
          <w:rFonts w:ascii="Tahoma" w:hAnsi="Tahoma" w:cs="Tahoma"/>
          <w:sz w:val="21"/>
          <w:szCs w:val="21"/>
        </w:rPr>
        <w:t>:</w:t>
      </w: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are excited to be working with you this year! Throughout the program you will receive periodic emails from </w:t>
      </w:r>
      <w:r w:rsidR="00D24673">
        <w:rPr>
          <w:rFonts w:ascii="Tahoma" w:hAnsi="Tahoma" w:cs="Tahoma"/>
          <w:sz w:val="21"/>
          <w:szCs w:val="21"/>
        </w:rPr>
        <w:t>me</w:t>
      </w:r>
      <w:r>
        <w:rPr>
          <w:rFonts w:ascii="Tahoma" w:hAnsi="Tahoma" w:cs="Tahoma"/>
          <w:sz w:val="21"/>
          <w:szCs w:val="21"/>
        </w:rPr>
        <w:t xml:space="preserve"> to keep you on track. </w:t>
      </w: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When you confirmed your program you received an email that has your Confirmation including your program schedule</w:t>
      </w:r>
      <w:r w:rsidR="00D9388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Be sure to review the contents and save the email as you will need to refer to it throughout the program. </w:t>
      </w: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D9388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We’ve shipped your supply box according to your schedule.  If you don’t receive the package by the scheduled date, please contact me.</w:t>
      </w:r>
    </w:p>
    <w:p w:rsidR="00D93884" w:rsidRDefault="00D93884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Default="00D93884" w:rsidP="001B4DE5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I’ve attached a copy of your C</w:t>
      </w:r>
      <w:r w:rsidR="001B4DE5">
        <w:rPr>
          <w:rFonts w:ascii="Tahoma" w:hAnsi="Tahoma" w:cs="Tahoma"/>
          <w:sz w:val="21"/>
          <w:szCs w:val="21"/>
        </w:rPr>
        <w:t>oordinator’s Guide</w:t>
      </w:r>
      <w:r>
        <w:rPr>
          <w:rFonts w:ascii="Tahoma" w:hAnsi="Tahoma" w:cs="Tahoma"/>
          <w:sz w:val="21"/>
          <w:szCs w:val="21"/>
        </w:rPr>
        <w:t xml:space="preserve"> that will take you step by step through the program. </w:t>
      </w: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210B6F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 also recommend that you login to our </w:t>
      </w:r>
      <w:hyperlink r:id="rId6" w:history="1">
        <w:r w:rsidRPr="0006504C">
          <w:rPr>
            <w:rStyle w:val="Hyperlink"/>
            <w:rFonts w:ascii="Tahoma" w:hAnsi="Tahoma" w:cs="Tahoma"/>
            <w:sz w:val="21"/>
            <w:szCs w:val="21"/>
          </w:rPr>
          <w:t>Customer Care Center</w:t>
        </w:r>
      </w:hyperlink>
      <w:r>
        <w:rPr>
          <w:rFonts w:ascii="Tahoma" w:hAnsi="Tahoma" w:cs="Tahoma"/>
          <w:sz w:val="21"/>
          <w:szCs w:val="21"/>
        </w:rPr>
        <w:t xml:space="preserve">. The password is: CCC1617. You will find lesson plans, art ideas, forms and </w:t>
      </w:r>
      <w:proofErr w:type="spellStart"/>
      <w:r>
        <w:rPr>
          <w:rFonts w:ascii="Tahoma" w:hAnsi="Tahoma" w:cs="Tahoma"/>
          <w:sz w:val="21"/>
          <w:szCs w:val="21"/>
        </w:rPr>
        <w:t>eMarketing</w:t>
      </w:r>
      <w:proofErr w:type="spellEnd"/>
      <w:r>
        <w:rPr>
          <w:rFonts w:ascii="Tahoma" w:hAnsi="Tahoma" w:cs="Tahoma"/>
          <w:sz w:val="21"/>
          <w:szCs w:val="21"/>
        </w:rPr>
        <w:t xml:space="preserve"> &amp; promotional ideas to help make you fundraiser a success! </w:t>
      </w:r>
    </w:p>
    <w:p w:rsidR="00210B6F" w:rsidRDefault="00210B6F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This is a great time to print the “Look What’s Coming” letter and send home to families announcing the program. </w:t>
      </w:r>
      <w:r w:rsidR="00210B6F">
        <w:rPr>
          <w:rFonts w:ascii="Tahoma" w:hAnsi="Tahoma" w:cs="Tahoma"/>
          <w:sz w:val="21"/>
          <w:szCs w:val="21"/>
        </w:rPr>
        <w:t xml:space="preserve">You will also want to print and distribute the “Reserve Your Spot on Our Wall” letter, to families. </w:t>
      </w: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  <w:r w:rsidRPr="00E470D4">
        <w:rPr>
          <w:rFonts w:ascii="Tahoma" w:hAnsi="Tahoma" w:cs="Tahoma"/>
          <w:sz w:val="21"/>
          <w:szCs w:val="21"/>
        </w:rPr>
        <w:t xml:space="preserve">Should you have any questions </w:t>
      </w:r>
      <w:r>
        <w:rPr>
          <w:rFonts w:ascii="Tahoma" w:hAnsi="Tahoma" w:cs="Tahoma"/>
          <w:sz w:val="21"/>
          <w:szCs w:val="21"/>
        </w:rPr>
        <w:t>don’t hesitate to</w:t>
      </w:r>
      <w:r w:rsidRPr="00E470D4">
        <w:rPr>
          <w:rFonts w:ascii="Tahoma" w:hAnsi="Tahoma" w:cs="Tahoma"/>
          <w:sz w:val="21"/>
          <w:szCs w:val="21"/>
        </w:rPr>
        <w:t xml:space="preserve"> call your </w:t>
      </w:r>
      <w:r>
        <w:rPr>
          <w:rFonts w:ascii="Tahoma" w:hAnsi="Tahoma" w:cs="Tahoma"/>
          <w:sz w:val="21"/>
          <w:szCs w:val="21"/>
        </w:rPr>
        <w:t>Territory R</w:t>
      </w:r>
      <w:r w:rsidRPr="00E470D4">
        <w:rPr>
          <w:rFonts w:ascii="Tahoma" w:hAnsi="Tahoma" w:cs="Tahoma"/>
          <w:sz w:val="21"/>
          <w:szCs w:val="21"/>
        </w:rPr>
        <w:t>epresentative.</w:t>
      </w: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Pr="00E470D4" w:rsidRDefault="001B4DE5" w:rsidP="001B4DE5">
      <w:pPr>
        <w:pStyle w:val="NoSpacing"/>
        <w:rPr>
          <w:rFonts w:ascii="Tahoma" w:hAnsi="Tahoma" w:cs="Tahoma"/>
          <w:sz w:val="21"/>
          <w:szCs w:val="21"/>
        </w:rPr>
      </w:pPr>
    </w:p>
    <w:p w:rsidR="001B4DE5" w:rsidRPr="0017418A" w:rsidRDefault="001B4DE5" w:rsidP="001B4DE5">
      <w:pPr>
        <w:pStyle w:val="NoSpacing"/>
        <w:rPr>
          <w:rFonts w:ascii="Tahoma" w:hAnsi="Tahoma" w:cs="Tahoma"/>
          <w:iCs/>
          <w:sz w:val="22"/>
          <w:szCs w:val="22"/>
        </w:rPr>
      </w:pPr>
    </w:p>
    <w:p w:rsidR="001B4DE5" w:rsidRDefault="001B4DE5" w:rsidP="001B4DE5"/>
    <w:p w:rsidR="001B4DE5" w:rsidRDefault="001B4DE5" w:rsidP="001B4DE5"/>
    <w:p w:rsidR="001B4DE5" w:rsidRDefault="001B4DE5" w:rsidP="001B4DE5"/>
    <w:p w:rsidR="001B4DE5" w:rsidRDefault="001B4DE5" w:rsidP="001B4DE5"/>
    <w:p w:rsidR="001B4DE5" w:rsidRDefault="001B4DE5" w:rsidP="001B4DE5">
      <w:bookmarkStart w:id="0" w:name="_GoBack"/>
      <w:bookmarkEnd w:id="0"/>
    </w:p>
    <w:sectPr w:rsidR="001B4DE5" w:rsidSect="003638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50DB"/>
    <w:multiLevelType w:val="hybridMultilevel"/>
    <w:tmpl w:val="543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4"/>
    <w:rsid w:val="0006504C"/>
    <w:rsid w:val="00145BE4"/>
    <w:rsid w:val="001B4DE5"/>
    <w:rsid w:val="00210B6F"/>
    <w:rsid w:val="00615E34"/>
    <w:rsid w:val="00875145"/>
    <w:rsid w:val="00967098"/>
    <w:rsid w:val="009D5DCD"/>
    <w:rsid w:val="00C0095C"/>
    <w:rsid w:val="00D24673"/>
    <w:rsid w:val="00D93884"/>
    <w:rsid w:val="00E15261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562FE-6357-40D2-A1BF-F238BA1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5E34"/>
    <w:rPr>
      <w:color w:val="0000FF"/>
      <w:u w:val="single"/>
    </w:rPr>
  </w:style>
  <w:style w:type="paragraph" w:styleId="NoSpacing">
    <w:name w:val="No Spacing"/>
    <w:uiPriority w:val="1"/>
    <w:qFormat/>
    <w:rsid w:val="00615E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inalworks.com/customer-car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2016-07-26T11:21:00Z</dcterms:created>
  <dcterms:modified xsi:type="dcterms:W3CDTF">2016-08-04T14:57:00Z</dcterms:modified>
</cp:coreProperties>
</file>