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ED" w:rsidRDefault="008255ED" w:rsidP="00CE6CD6">
      <w:pPr>
        <w:rPr>
          <w:color w:val="0070C0"/>
          <w:sz w:val="28"/>
          <w:szCs w:val="28"/>
        </w:rPr>
      </w:pPr>
    </w:p>
    <w:p w:rsidR="008255ED" w:rsidRDefault="008255ED" w:rsidP="00CE6CD6">
      <w:pPr>
        <w:rPr>
          <w:color w:val="0070C0"/>
          <w:sz w:val="28"/>
          <w:szCs w:val="28"/>
        </w:rPr>
      </w:pPr>
    </w:p>
    <w:p w:rsidR="00881E76" w:rsidRDefault="00881E76" w:rsidP="00881E76"/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4588"/>
      </w:tblGrid>
      <w:tr w:rsidR="008255ED" w:rsidTr="00A049F9">
        <w:trPr>
          <w:trHeight w:val="2744"/>
          <w:jc w:val="center"/>
        </w:trPr>
        <w:tc>
          <w:tcPr>
            <w:tcW w:w="91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F9" w:rsidRPr="00A049F9" w:rsidRDefault="00A049F9" w:rsidP="00A049F9">
            <w:pPr>
              <w:rPr>
                <w:i/>
                <w:color w:val="4472C4" w:themeColor="accent5"/>
                <w:sz w:val="44"/>
              </w:rPr>
            </w:pPr>
            <w:r w:rsidRPr="00A049F9">
              <w:rPr>
                <w:i/>
                <w:color w:val="4472C4" w:themeColor="accent5"/>
                <w:sz w:val="44"/>
              </w:rPr>
              <w:t>Top Seller!  Ceramic Mugs</w:t>
            </w:r>
          </w:p>
          <w:p w:rsidR="00F270AF" w:rsidRDefault="00F270AF" w:rsidP="00343B97">
            <w:pPr>
              <w:jc w:val="center"/>
              <w:rPr>
                <w:color w:val="FF0000"/>
                <w:sz w:val="44"/>
              </w:rPr>
            </w:pPr>
          </w:p>
          <w:p w:rsidR="00087010" w:rsidRDefault="00A049F9" w:rsidP="00A049F9">
            <w:pPr>
              <w:rPr>
                <w:sz w:val="24"/>
              </w:rPr>
            </w:pPr>
            <w:r>
              <w:rPr>
                <w:sz w:val="24"/>
              </w:rPr>
              <w:t xml:space="preserve">Year after year, our mugs continue to be a top seller!  </w:t>
            </w:r>
          </w:p>
          <w:p w:rsidR="00A049F9" w:rsidRDefault="00A049F9" w:rsidP="00A049F9">
            <w:pPr>
              <w:rPr>
                <w:sz w:val="24"/>
              </w:rPr>
            </w:pPr>
          </w:p>
          <w:p w:rsidR="00A049F9" w:rsidRPr="008255ED" w:rsidRDefault="00A049F9" w:rsidP="00A049F9">
            <w:pPr>
              <w:rPr>
                <w:color w:val="FF0000"/>
                <w:sz w:val="44"/>
              </w:rPr>
            </w:pPr>
            <w:r w:rsidRPr="00A049F9">
              <w:rPr>
                <w:sz w:val="24"/>
              </w:rPr>
              <w:t>Practical &amp; popular our ceramic mugs have become a favorite among families.  Perfect for gift giving, or to keep and sip their favorite hot drink from.</w:t>
            </w:r>
          </w:p>
        </w:tc>
        <w:bookmarkStart w:id="0" w:name="_GoBack"/>
        <w:bookmarkEnd w:id="0"/>
      </w:tr>
      <w:tr w:rsidR="00A049F9" w:rsidTr="00A049F9">
        <w:trPr>
          <w:trHeight w:val="4382"/>
          <w:jc w:val="center"/>
        </w:trPr>
        <w:tc>
          <w:tcPr>
            <w:tcW w:w="45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F9" w:rsidRDefault="00A049F9" w:rsidP="00343B97">
            <w:pPr>
              <w:jc w:val="center"/>
              <w:rPr>
                <w:color w:val="FF0000"/>
                <w:sz w:val="44"/>
              </w:rPr>
            </w:pPr>
            <w:r>
              <w:rPr>
                <w:noProof/>
                <w:color w:val="FF0000"/>
                <w:sz w:val="44"/>
              </w:rPr>
              <w:drawing>
                <wp:inline distT="0" distB="0" distL="0" distR="0">
                  <wp:extent cx="2270836" cy="1983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_Mu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554" cy="198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9F9" w:rsidRDefault="00A049F9" w:rsidP="00A049F9">
            <w:pPr>
              <w:spacing w:before="150" w:after="150" w:line="360" w:lineRule="auto"/>
              <w:jc w:val="center"/>
              <w:rPr>
                <w:color w:val="FF0000"/>
                <w:sz w:val="44"/>
              </w:rPr>
            </w:pPr>
            <w:r w:rsidRPr="00A049F9">
              <w:rPr>
                <w:i/>
                <w:iCs/>
                <w:color w:val="0070C0"/>
                <w:sz w:val="20"/>
              </w:rPr>
              <w:t xml:space="preserve">11 oz. Ceramic Mug.  </w:t>
            </w:r>
            <w:r>
              <w:rPr>
                <w:i/>
                <w:iCs/>
                <w:color w:val="0070C0"/>
                <w:sz w:val="20"/>
              </w:rPr>
              <w:br/>
            </w:r>
            <w:r w:rsidRPr="00A049F9">
              <w:rPr>
                <w:i/>
                <w:iCs/>
                <w:color w:val="0070C0"/>
                <w:sz w:val="20"/>
              </w:rPr>
              <w:t>Your profit based on SRP is $ 4.75 each!</w:t>
            </w:r>
            <w:r>
              <w:rPr>
                <w:color w:val="FF0000"/>
                <w:sz w:val="44"/>
              </w:rPr>
              <w:t xml:space="preserve"> </w:t>
            </w:r>
          </w:p>
        </w:tc>
        <w:tc>
          <w:tcPr>
            <w:tcW w:w="4588" w:type="dxa"/>
            <w:shd w:val="clear" w:color="auto" w:fill="FFFFFF"/>
          </w:tcPr>
          <w:p w:rsidR="00A049F9" w:rsidRDefault="00A049F9" w:rsidP="00343B97">
            <w:pPr>
              <w:jc w:val="center"/>
              <w:rPr>
                <w:color w:val="FF0000"/>
                <w:sz w:val="44"/>
              </w:rPr>
            </w:pPr>
            <w:r>
              <w:rPr>
                <w:noProof/>
                <w:color w:val="FF0000"/>
                <w:sz w:val="44"/>
              </w:rPr>
              <w:drawing>
                <wp:inline distT="0" distB="0" distL="0" distR="0">
                  <wp:extent cx="2907030" cy="19862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ndeFIS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30" cy="19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9F9" w:rsidRDefault="00A049F9" w:rsidP="00343B97">
            <w:pPr>
              <w:jc w:val="center"/>
              <w:rPr>
                <w:i/>
                <w:iCs/>
                <w:color w:val="0070C0"/>
              </w:rPr>
            </w:pPr>
          </w:p>
          <w:p w:rsidR="00A049F9" w:rsidRPr="00A049F9" w:rsidRDefault="00A049F9" w:rsidP="00343B97">
            <w:pPr>
              <w:jc w:val="center"/>
              <w:rPr>
                <w:i/>
                <w:iCs/>
                <w:color w:val="0070C0"/>
                <w:sz w:val="20"/>
              </w:rPr>
            </w:pPr>
            <w:r w:rsidRPr="00A049F9">
              <w:rPr>
                <w:i/>
                <w:iCs/>
                <w:color w:val="0070C0"/>
                <w:sz w:val="20"/>
              </w:rPr>
              <w:t xml:space="preserve">15 oz. Grande Mug.  </w:t>
            </w:r>
          </w:p>
          <w:p w:rsidR="00A049F9" w:rsidRDefault="00A049F9" w:rsidP="00343B97">
            <w:pPr>
              <w:jc w:val="center"/>
              <w:rPr>
                <w:color w:val="FF0000"/>
                <w:sz w:val="44"/>
              </w:rPr>
            </w:pPr>
            <w:r w:rsidRPr="00A049F9">
              <w:rPr>
                <w:i/>
                <w:iCs/>
                <w:color w:val="0070C0"/>
                <w:sz w:val="20"/>
              </w:rPr>
              <w:t>Your profit based on SRP is $ 5.50 each!</w:t>
            </w:r>
          </w:p>
        </w:tc>
      </w:tr>
      <w:tr w:rsidR="00881E76" w:rsidTr="00A049F9">
        <w:trPr>
          <w:trHeight w:val="4922"/>
          <w:jc w:val="center"/>
        </w:trPr>
        <w:tc>
          <w:tcPr>
            <w:tcW w:w="91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9F9" w:rsidRDefault="00A049F9" w:rsidP="00A049F9">
            <w:pPr>
              <w:rPr>
                <w:rFonts w:ascii="Architects Daughter" w:hAnsi="Architects Daughter"/>
                <w:color w:val="0070C0"/>
                <w:sz w:val="32"/>
                <w:szCs w:val="32"/>
              </w:rPr>
            </w:pPr>
            <w:r w:rsidRPr="00A049F9">
              <w:rPr>
                <w:sz w:val="24"/>
                <w:szCs w:val="28"/>
              </w:rPr>
              <w:t>Don’t miss out on the opportunity to offer one of our popular art-based fundraisers to your families.</w:t>
            </w:r>
            <w:r>
              <w:rPr>
                <w:sz w:val="24"/>
                <w:szCs w:val="28"/>
              </w:rPr>
              <w:br/>
            </w:r>
          </w:p>
          <w:p w:rsidR="00881E76" w:rsidRDefault="00A049F9" w:rsidP="008255ED">
            <w:pPr>
              <w:jc w:val="center"/>
              <w:rPr>
                <w:sz w:val="28"/>
                <w:szCs w:val="28"/>
              </w:rPr>
            </w:pPr>
            <w:r>
              <w:rPr>
                <w:rFonts w:ascii="Architects Daughter" w:hAnsi="Architects Daughter"/>
                <w:color w:val="0070C0"/>
                <w:sz w:val="32"/>
                <w:szCs w:val="32"/>
              </w:rPr>
              <w:t>Start profiting today!</w:t>
            </w:r>
          </w:p>
          <w:p w:rsidR="00881E76" w:rsidRDefault="00800C3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FE131A" wp14:editId="522FCF7E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209601</wp:posOffset>
                  </wp:positionV>
                  <wp:extent cx="1638300" cy="609600"/>
                  <wp:effectExtent l="0" t="0" r="0" b="0"/>
                  <wp:wrapNone/>
                  <wp:docPr id="16" name="Picture 16" descr="Tell Me Mo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l Me Mo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D3F512" wp14:editId="4C6DA129">
                  <wp:simplePos x="0" y="0"/>
                  <wp:positionH relativeFrom="column">
                    <wp:posOffset>688822</wp:posOffset>
                  </wp:positionH>
                  <wp:positionV relativeFrom="paragraph">
                    <wp:posOffset>190983</wp:posOffset>
                  </wp:positionV>
                  <wp:extent cx="1638300" cy="609600"/>
                  <wp:effectExtent l="0" t="0" r="0" b="0"/>
                  <wp:wrapNone/>
                  <wp:docPr id="15" name="Picture 15" descr="Sign Up No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 Up No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Original Works | 800.421.0020 | originalworks.com</w:t>
            </w: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A0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3" name="Picture 13" descr="Facebook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Faceboo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3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2" name="Picture 12" descr="Twitter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Twit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r:link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6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1" name="Picture 11" descr="Pinterest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inte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r:link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9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0" name="Picture 10" descr="Google+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Google+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r:link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</w:p>
          <w:p w:rsidR="00881E76" w:rsidRDefault="00881E76" w:rsidP="00800C32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073785" cy="669925"/>
                  <wp:effectExtent l="0" t="0" r="0" b="0"/>
                  <wp:docPr id="9" name="Picture 9" descr="cid:image012.png@01D1850B.1629A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12.png@01D1850B.1629A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E76" w:rsidRDefault="00881E76" w:rsidP="00881E76"/>
    <w:p w:rsidR="00C37DE8" w:rsidRDefault="00C37DE8"/>
    <w:sectPr w:rsidR="00C37DE8" w:rsidSect="00CE6CD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6"/>
    <w:rsid w:val="00087010"/>
    <w:rsid w:val="00343B97"/>
    <w:rsid w:val="00693BAE"/>
    <w:rsid w:val="00800C32"/>
    <w:rsid w:val="008255ED"/>
    <w:rsid w:val="00881E76"/>
    <w:rsid w:val="00A049F9"/>
    <w:rsid w:val="00C30CB2"/>
    <w:rsid w:val="00C37DE8"/>
    <w:rsid w:val="00CE6CD6"/>
    <w:rsid w:val="00DF33C2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2173D-D738-4B6A-8DD3-6BD14A2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inalworks.com/sign-up/" TargetMode="External"/><Relationship Id="rId13" Type="http://schemas.openxmlformats.org/officeDocument/2006/relationships/hyperlink" Target="https://twitter.com/OriginalWorks1" TargetMode="External"/><Relationship Id="rId18" Type="http://schemas.openxmlformats.org/officeDocument/2006/relationships/image" Target="cid:image010.png@01D1850B.1629AEE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3.wmf"/><Relationship Id="rId12" Type="http://schemas.openxmlformats.org/officeDocument/2006/relationships/image" Target="cid:image008.png@01D1850B.1629AEE0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interest.com/originalworks/" TargetMode="External"/><Relationship Id="rId20" Type="http://schemas.openxmlformats.org/officeDocument/2006/relationships/hyperlink" Target="https://plus.google.com/+OriginalworksFundrais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iginalworks.com/contact-us/program-information-form/" TargetMode="External"/><Relationship Id="rId11" Type="http://schemas.openxmlformats.org/officeDocument/2006/relationships/image" Target="media/image5.png"/><Relationship Id="rId24" Type="http://schemas.openxmlformats.org/officeDocument/2006/relationships/image" Target="cid:image012.png@01D1850B.1629AEE0" TargetMode="External"/><Relationship Id="rId5" Type="http://schemas.openxmlformats.org/officeDocument/2006/relationships/image" Target="media/image2.png"/><Relationship Id="rId15" Type="http://schemas.openxmlformats.org/officeDocument/2006/relationships/image" Target="cid:image009.png@01D1850B.1629AEE0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ww.facebook.com/OriginalWorks" TargetMode="External"/><Relationship Id="rId19" Type="http://schemas.openxmlformats.org/officeDocument/2006/relationships/hyperlink" Target="https://plus.google.com/%20OriginalworksFundraising/post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png"/><Relationship Id="rId22" Type="http://schemas.openxmlformats.org/officeDocument/2006/relationships/image" Target="cid:image011.png@01D1850B.1629A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dcterms:created xsi:type="dcterms:W3CDTF">2016-04-25T16:31:00Z</dcterms:created>
  <dcterms:modified xsi:type="dcterms:W3CDTF">2016-04-25T16:31:00Z</dcterms:modified>
</cp:coreProperties>
</file>